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83" w:rsidP="003E2939" w:rsidRDefault="00BA7B83" w14:paraId="0662A402" w14:textId="77777777">
      <w:pPr>
        <w:pStyle w:val="Kop1"/>
      </w:pPr>
    </w:p>
    <w:p w:rsidR="00CD3B87" w:rsidP="003E2939" w:rsidRDefault="00250489" w14:paraId="0EF4CBD3" w14:textId="2EB466AA">
      <w:pPr>
        <w:pStyle w:val="Kop1"/>
      </w:pPr>
      <w:r w:rsidR="531C91B2">
        <w:rPr/>
        <w:t>V</w:t>
      </w:r>
      <w:r w:rsidR="0F490494">
        <w:rPr/>
        <w:t xml:space="preserve">erslag </w:t>
      </w:r>
      <w:r w:rsidR="0F490494">
        <w:rPr/>
        <w:t>Expert</w:t>
      </w:r>
      <w:r w:rsidR="00250489">
        <w:rPr/>
        <w:t>community</w:t>
      </w:r>
      <w:r w:rsidR="0F490494">
        <w:rPr/>
        <w:t xml:space="preserve"> Standaardisatie</w:t>
      </w:r>
      <w:r w:rsidR="00250489">
        <w:rPr/>
        <w:t xml:space="preserve"> Zorg</w:t>
      </w:r>
    </w:p>
    <w:p w:rsidRPr="000A7422" w:rsidR="003E2939" w:rsidP="0422C74E" w:rsidRDefault="00250489" w14:paraId="603C1CD1" w14:textId="4D79155E">
      <w:pPr>
        <w:rPr>
          <w:i/>
          <w:iCs/>
        </w:rPr>
      </w:pPr>
      <w:r>
        <w:rPr>
          <w:i/>
          <w:iCs/>
        </w:rPr>
        <w:t>12 nov</w:t>
      </w:r>
      <w:r w:rsidR="00236963">
        <w:rPr>
          <w:i/>
          <w:iCs/>
        </w:rPr>
        <w:t>ember</w:t>
      </w:r>
      <w:r w:rsidRPr="0422C74E" w:rsidR="0422C74E">
        <w:rPr>
          <w:i/>
          <w:iCs/>
        </w:rPr>
        <w:t xml:space="preserve"> 20</w:t>
      </w:r>
      <w:r w:rsidR="007839D5">
        <w:rPr>
          <w:i/>
          <w:iCs/>
        </w:rPr>
        <w:t>20</w:t>
      </w:r>
    </w:p>
    <w:p w:rsidR="003E2939" w:rsidP="6CD71885" w:rsidRDefault="6CD71885" w14:paraId="7D2A5C7B" w14:textId="6904EE33">
      <w:r>
        <w:t>Aanwezig</w:t>
      </w:r>
      <w:r w:rsidR="00765E83">
        <w:t xml:space="preserve"> bij de online-</w:t>
      </w:r>
      <w:proofErr w:type="spellStart"/>
      <w:r w:rsidR="00765E83">
        <w:t>Teamsvergadering</w:t>
      </w:r>
      <w:proofErr w:type="spellEnd"/>
      <w:r>
        <w:t xml:space="preserve">: Elly </w:t>
      </w:r>
      <w:proofErr w:type="spellStart"/>
      <w:r>
        <w:t>Kampert</w:t>
      </w:r>
      <w:proofErr w:type="spellEnd"/>
      <w:r>
        <w:t xml:space="preserve"> (ZIN), </w:t>
      </w:r>
      <w:r w:rsidR="00BD14E3">
        <w:t xml:space="preserve">Shirin Golyardi </w:t>
      </w:r>
      <w:r w:rsidR="00A419E3">
        <w:t xml:space="preserve">en Paul Vermeulen </w:t>
      </w:r>
      <w:r w:rsidR="00BD14E3">
        <w:t>(NEN)</w:t>
      </w:r>
      <w:r>
        <w:t>,</w:t>
      </w:r>
      <w:r w:rsidR="0070359F">
        <w:t xml:space="preserve"> </w:t>
      </w:r>
      <w:r w:rsidR="006063A6">
        <w:t>Esther Peelen</w:t>
      </w:r>
      <w:r w:rsidR="0070359F">
        <w:t xml:space="preserve"> (GS1), </w:t>
      </w:r>
      <w:r>
        <w:t>Jasper van Lieshout (VWS)</w:t>
      </w:r>
      <w:r w:rsidR="000E50D0">
        <w:t xml:space="preserve"> vanaf </w:t>
      </w:r>
      <w:r w:rsidR="001976A2">
        <w:t xml:space="preserve">circa 14:30, </w:t>
      </w:r>
      <w:r w:rsidR="00765E83">
        <w:t>Tie Tjee</w:t>
      </w:r>
      <w:r w:rsidRPr="00F210D6" w:rsidR="00F210D6">
        <w:t xml:space="preserve"> </w:t>
      </w:r>
      <w:r w:rsidR="00D53EA5">
        <w:t xml:space="preserve">(IHE), </w:t>
      </w:r>
      <w:r>
        <w:t>Gerda Meijboom</w:t>
      </w:r>
      <w:r w:rsidR="001C378F">
        <w:t xml:space="preserve"> </w:t>
      </w:r>
      <w:r>
        <w:t>(Nictiz)</w:t>
      </w:r>
      <w:r w:rsidR="004C5FD1">
        <w:t xml:space="preserve">, </w:t>
      </w:r>
      <w:r w:rsidR="00CE10D9">
        <w:t>Hans Lunenborg (GS1)</w:t>
      </w:r>
      <w:r w:rsidR="00D36F80">
        <w:t xml:space="preserve">, </w:t>
      </w:r>
      <w:r w:rsidR="00311167">
        <w:rPr>
          <w:rFonts w:eastAsiaTheme="minorEastAsia"/>
        </w:rPr>
        <w:t>Coen van Gool (RIVM)</w:t>
      </w:r>
      <w:r w:rsidR="00311167">
        <w:rPr>
          <w:rFonts w:eastAsiaTheme="minorEastAsia"/>
        </w:rPr>
        <w:t xml:space="preserve">, </w:t>
      </w:r>
      <w:r w:rsidR="00D36F80">
        <w:t xml:space="preserve">Sandra van </w:t>
      </w:r>
      <w:r w:rsidR="00400940">
        <w:t xml:space="preserve">Dalen (ICTU) </w:t>
      </w:r>
      <w:r>
        <w:t xml:space="preserve">en Bas Koolschijn (voorzitter, </w:t>
      </w:r>
      <w:r w:rsidR="003A3994">
        <w:t xml:space="preserve">verslag, </w:t>
      </w:r>
      <w:r>
        <w:t>Nictiz)</w:t>
      </w:r>
    </w:p>
    <w:p w:rsidR="00081202" w:rsidP="00081202" w:rsidRDefault="000E50D0" w14:paraId="662C4B37" w14:textId="044769A8">
      <w:r>
        <w:t xml:space="preserve">Afmeldingen: </w:t>
      </w:r>
      <w:r>
        <w:t>Rob Mulders (HL7NL</w:t>
      </w:r>
      <w:r>
        <w:t>)</w:t>
      </w:r>
      <w:r w:rsidR="001976A2">
        <w:t xml:space="preserve">, </w:t>
      </w:r>
      <w:r w:rsidR="001976A2">
        <w:t>René Ostheimer (</w:t>
      </w:r>
      <w:proofErr w:type="spellStart"/>
      <w:r w:rsidR="001976A2">
        <w:t>Vektis</w:t>
      </w:r>
      <w:proofErr w:type="spellEnd"/>
      <w:r w:rsidR="001976A2">
        <w:t>), Pim Volkert (</w:t>
      </w:r>
      <w:proofErr w:type="spellStart"/>
      <w:r w:rsidR="001976A2">
        <w:t>Snomed</w:t>
      </w:r>
      <w:proofErr w:type="spellEnd"/>
      <w:r w:rsidR="001976A2">
        <w:t xml:space="preserve"> CT)</w:t>
      </w:r>
      <w:r w:rsidR="00CE521E">
        <w:t xml:space="preserve"> en Ronald de Zwart (VNG)</w:t>
      </w:r>
    </w:p>
    <w:p w:rsidR="000E50D0" w:rsidP="00081202" w:rsidRDefault="000E50D0" w14:paraId="10B4C281" w14:textId="77777777"/>
    <w:p w:rsidR="000A7422" w:rsidP="000A7422" w:rsidRDefault="0422C74E" w14:paraId="5D2AE3BA" w14:textId="77777777">
      <w:pPr>
        <w:pStyle w:val="Kop2"/>
      </w:pPr>
      <w:r>
        <w:t>Agenda</w:t>
      </w:r>
    </w:p>
    <w:p w:rsidRPr="000E50D0" w:rsidR="00250489" w:rsidP="000E50D0" w:rsidRDefault="003B5DE0" w14:paraId="5C7A093C" w14:textId="6A535ECB">
      <w:pPr>
        <w:numPr>
          <w:ilvl w:val="0"/>
          <w:numId w:val="18"/>
        </w:numPr>
        <w:rPr>
          <w:rFonts w:eastAsiaTheme="minorEastAsia"/>
        </w:rPr>
      </w:pPr>
      <w:r w:rsidRPr="003B5DE0">
        <w:rPr>
          <w:rFonts w:eastAsiaTheme="minorEastAsia"/>
        </w:rPr>
        <w:t>Opening en mededelingen</w:t>
      </w:r>
    </w:p>
    <w:p w:rsidRPr="00400940" w:rsidR="00400940" w:rsidP="006913EB" w:rsidRDefault="00375BE0" w14:paraId="52935863" w14:textId="50E688EC">
      <w:pPr>
        <w:numPr>
          <w:ilvl w:val="3"/>
          <w:numId w:val="18"/>
        </w:numPr>
        <w:rPr>
          <w:rFonts w:eastAsiaTheme="minorEastAsia"/>
        </w:rPr>
      </w:pPr>
      <w:r>
        <w:rPr>
          <w:rFonts w:eastAsiaTheme="minorEastAsia"/>
        </w:rPr>
        <w:t>Ingezonden mededeling</w:t>
      </w:r>
      <w:r w:rsidR="00F3401C">
        <w:rPr>
          <w:rFonts w:eastAsiaTheme="minorEastAsia"/>
        </w:rPr>
        <w:t>:</w:t>
      </w:r>
      <w:r>
        <w:rPr>
          <w:rFonts w:eastAsiaTheme="minorEastAsia"/>
        </w:rPr>
        <w:t xml:space="preserve"> nieuwe</w:t>
      </w:r>
      <w:r w:rsidR="00983824">
        <w:rPr>
          <w:rFonts w:eastAsiaTheme="minorEastAsia"/>
        </w:rPr>
        <w:t xml:space="preserve"> versie</w:t>
      </w:r>
      <w:r>
        <w:rPr>
          <w:rFonts w:eastAsiaTheme="minorEastAsia"/>
        </w:rPr>
        <w:t xml:space="preserve"> ICD-10 van </w:t>
      </w:r>
      <w:r w:rsidR="00400940">
        <w:rPr>
          <w:rFonts w:eastAsiaTheme="minorEastAsia"/>
        </w:rPr>
        <w:t>Coen</w:t>
      </w:r>
      <w:r w:rsidR="00B30EA6">
        <w:rPr>
          <w:rFonts w:eastAsiaTheme="minorEastAsia"/>
        </w:rPr>
        <w:t xml:space="preserve"> </w:t>
      </w:r>
      <w:r>
        <w:rPr>
          <w:rFonts w:eastAsiaTheme="minorEastAsia"/>
        </w:rPr>
        <w:t xml:space="preserve">(RIVM) </w:t>
      </w:r>
    </w:p>
    <w:p w:rsidRPr="00CC0228" w:rsidR="00CC0228" w:rsidP="006913EB" w:rsidRDefault="003B5DE0" w14:paraId="380EECB9" w14:textId="5ECF5240">
      <w:pPr>
        <w:numPr>
          <w:ilvl w:val="3"/>
          <w:numId w:val="18"/>
        </w:numPr>
        <w:rPr>
          <w:rFonts w:eastAsiaTheme="minorEastAsia"/>
        </w:rPr>
      </w:pPr>
      <w:proofErr w:type="spellStart"/>
      <w:r w:rsidRPr="003B5DE0">
        <w:rPr>
          <w:rFonts w:eastAsiaTheme="minorEastAsia"/>
          <w:lang w:val="en-US"/>
        </w:rPr>
        <w:t>Vaststelling</w:t>
      </w:r>
      <w:proofErr w:type="spellEnd"/>
      <w:r w:rsidRPr="003B5DE0">
        <w:rPr>
          <w:rFonts w:eastAsiaTheme="minorEastAsia"/>
          <w:lang w:val="en-US"/>
        </w:rPr>
        <w:t xml:space="preserve"> agenda</w:t>
      </w:r>
    </w:p>
    <w:p w:rsidRPr="003B5DE0" w:rsidR="003B5DE0" w:rsidP="006913EB" w:rsidRDefault="00CC0228" w14:paraId="6D8FBEC5" w14:textId="69BB2221">
      <w:pPr>
        <w:numPr>
          <w:ilvl w:val="3"/>
          <w:numId w:val="18"/>
        </w:numPr>
        <w:rPr>
          <w:rFonts w:eastAsiaTheme="minorEastAsia"/>
        </w:rPr>
      </w:pPr>
      <w:proofErr w:type="spellStart"/>
      <w:r>
        <w:rPr>
          <w:rFonts w:eastAsiaTheme="minorEastAsia"/>
          <w:lang w:val="en-US"/>
        </w:rPr>
        <w:t>Vaststellen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verslag</w:t>
      </w:r>
      <w:proofErr w:type="spellEnd"/>
      <w:r>
        <w:rPr>
          <w:rFonts w:eastAsiaTheme="minorEastAsia"/>
          <w:lang w:val="en-US"/>
        </w:rPr>
        <w:t xml:space="preserve"> </w:t>
      </w:r>
      <w:r w:rsidR="00446328">
        <w:rPr>
          <w:rFonts w:eastAsiaTheme="minorEastAsia"/>
          <w:lang w:val="en-US"/>
        </w:rPr>
        <w:t xml:space="preserve">3 </w:t>
      </w:r>
      <w:proofErr w:type="spellStart"/>
      <w:r w:rsidR="00446328">
        <w:rPr>
          <w:rFonts w:eastAsiaTheme="minorEastAsia"/>
          <w:lang w:val="en-US"/>
        </w:rPr>
        <w:t>september</w:t>
      </w:r>
      <w:proofErr w:type="spellEnd"/>
      <w:r w:rsidRPr="003B5DE0" w:rsidR="003B5DE0">
        <w:rPr>
          <w:rFonts w:eastAsiaTheme="minorEastAsia"/>
        </w:rPr>
        <w:tab/>
      </w:r>
      <w:r w:rsidRPr="003B5DE0" w:rsidR="003B5DE0">
        <w:rPr>
          <w:rFonts w:eastAsiaTheme="minorEastAsia"/>
        </w:rPr>
        <w:tab/>
      </w:r>
    </w:p>
    <w:p w:rsidRPr="00910D5E" w:rsidR="00FC798E" w:rsidP="00FC798E" w:rsidRDefault="00FC798E" w14:paraId="0B9CA1C0" w14:textId="77777777">
      <w:pPr>
        <w:pStyle w:val="Lijstalinea"/>
        <w:numPr>
          <w:ilvl w:val="0"/>
          <w:numId w:val="18"/>
        </w:numPr>
      </w:pPr>
      <w:r w:rsidRPr="00910D5E">
        <w:t>Stand van zaken ‘</w:t>
      </w:r>
      <w:proofErr w:type="spellStart"/>
      <w:r w:rsidRPr="00910D5E">
        <w:t>zorgbrede</w:t>
      </w:r>
      <w:proofErr w:type="spellEnd"/>
      <w:r w:rsidRPr="00910D5E">
        <w:t xml:space="preserve"> community’ (Sandra van Dalen, ICTU)</w:t>
      </w:r>
    </w:p>
    <w:p w:rsidRPr="00910D5E" w:rsidR="00FC798E" w:rsidP="00FC798E" w:rsidRDefault="00FC798E" w14:paraId="65BADE27" w14:textId="2DA120C8">
      <w:pPr>
        <w:pStyle w:val="Lijstalinea"/>
        <w:numPr>
          <w:ilvl w:val="0"/>
          <w:numId w:val="18"/>
        </w:numPr>
      </w:pPr>
      <w:r w:rsidRPr="00910D5E">
        <w:t>Update Advies HL7 FHIR/CDA (doorgestuurd kerngroep-stuk</w:t>
      </w:r>
      <w:r>
        <w:t xml:space="preserve">, toelichting </w:t>
      </w:r>
      <w:r w:rsidR="00816D33">
        <w:t>Rob of Jasper</w:t>
      </w:r>
      <w:r w:rsidRPr="00910D5E">
        <w:t>)</w:t>
      </w:r>
    </w:p>
    <w:p w:rsidRPr="00910D5E" w:rsidR="00816D33" w:rsidP="00816D33" w:rsidRDefault="00816D33" w14:paraId="2E0A9EFB" w14:textId="63628763">
      <w:pPr>
        <w:pStyle w:val="Lijstalinea"/>
        <w:numPr>
          <w:ilvl w:val="0"/>
          <w:numId w:val="18"/>
        </w:numPr>
      </w:pPr>
      <w:r w:rsidRPr="00910D5E">
        <w:t xml:space="preserve">Update </w:t>
      </w:r>
      <w:proofErr w:type="spellStart"/>
      <w:r w:rsidRPr="00910D5E">
        <w:t>mbt</w:t>
      </w:r>
      <w:proofErr w:type="spellEnd"/>
      <w:r w:rsidRPr="00910D5E">
        <w:t xml:space="preserve"> </w:t>
      </w:r>
      <w:proofErr w:type="spellStart"/>
      <w:r w:rsidRPr="00910D5E">
        <w:t>governance</w:t>
      </w:r>
      <w:proofErr w:type="spellEnd"/>
      <w:r w:rsidRPr="00910D5E">
        <w:t xml:space="preserve"> standaardisatie en normen (doorgestuurd kerngroep stuk</w:t>
      </w:r>
      <w:r>
        <w:t>, Jasper</w:t>
      </w:r>
      <w:r w:rsidRPr="00910D5E">
        <w:t>)</w:t>
      </w:r>
    </w:p>
    <w:p w:rsidRPr="00C75266" w:rsidR="00C75266" w:rsidP="00C75266" w:rsidRDefault="00816D33" w14:paraId="4187F070" w14:textId="0455FE9C">
      <w:pPr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Onder voorbehoud</w:t>
      </w:r>
      <w:r w:rsidR="004F7DDB">
        <w:rPr>
          <w:rFonts w:eastAsiaTheme="minorEastAsia"/>
        </w:rPr>
        <w:t>: update k</w:t>
      </w:r>
      <w:r w:rsidRPr="00C75266" w:rsidR="00C75266">
        <w:rPr>
          <w:rFonts w:eastAsiaTheme="minorEastAsia"/>
        </w:rPr>
        <w:t>amerbrief open standaardisatie en open architectuur (Jasper)</w:t>
      </w:r>
    </w:p>
    <w:p w:rsidRPr="003B5DE0" w:rsidR="003B5DE0" w:rsidP="003B5DE0" w:rsidRDefault="003B5DE0" w14:paraId="5B7C8C10" w14:textId="056D8038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Rondvraag en sluiting</w:t>
      </w:r>
    </w:p>
    <w:p w:rsidR="00E81325" w:rsidP="00E81325" w:rsidRDefault="00E81325" w14:paraId="4BDF0C92" w14:textId="77777777"/>
    <w:p w:rsidR="00E81325" w:rsidP="7715502E" w:rsidRDefault="00E81325" w14:paraId="45B03497" w14:textId="18D4CE75">
      <w:pPr>
        <w:pStyle w:val="Kop2"/>
      </w:pPr>
      <w:r>
        <w:t>Opening en mededelingen</w:t>
      </w:r>
    </w:p>
    <w:p w:rsidR="003911EF" w:rsidP="00200A0D" w:rsidRDefault="003911EF" w14:paraId="0129C5A7" w14:textId="795C4795">
      <w:pPr>
        <w:pStyle w:val="Lijstalinea"/>
        <w:numPr>
          <w:ilvl w:val="0"/>
          <w:numId w:val="20"/>
        </w:numPr>
      </w:pPr>
      <w:r>
        <w:t>Sandra van Dale</w:t>
      </w:r>
      <w:r w:rsidR="00550E54">
        <w:t>n</w:t>
      </w:r>
      <w:r>
        <w:t xml:space="preserve"> </w:t>
      </w:r>
      <w:r w:rsidR="00550E54">
        <w:t xml:space="preserve">(ICTU) </w:t>
      </w:r>
      <w:r>
        <w:t>sluit vandaag aan</w:t>
      </w:r>
      <w:r w:rsidR="00550E54">
        <w:t>. Zij zal zich</w:t>
      </w:r>
      <w:r w:rsidR="005F4DF2">
        <w:t>zelf</w:t>
      </w:r>
      <w:r w:rsidR="00550E54">
        <w:t xml:space="preserve"> straks voorstellen en toelichting geven op </w:t>
      </w:r>
      <w:r w:rsidR="00106A44">
        <w:t>ontwikkelingen rond ‘</w:t>
      </w:r>
      <w:proofErr w:type="spellStart"/>
      <w:r w:rsidR="00106A44">
        <w:t>zorgbrede</w:t>
      </w:r>
      <w:proofErr w:type="spellEnd"/>
      <w:r w:rsidR="00106A44">
        <w:t xml:space="preserve"> community IB’</w:t>
      </w:r>
      <w:r w:rsidR="00B175AF">
        <w:t>. Punt op de agenda</w:t>
      </w:r>
      <w:r w:rsidR="00BE265A">
        <w:t>.</w:t>
      </w:r>
    </w:p>
    <w:p w:rsidR="00D81846" w:rsidP="00200A0D" w:rsidRDefault="00D81846" w14:paraId="39BFD5F4" w14:textId="41D3DF57">
      <w:pPr>
        <w:pStyle w:val="Lijstalinea"/>
        <w:numPr>
          <w:ilvl w:val="0"/>
          <w:numId w:val="20"/>
        </w:numPr>
      </w:pPr>
      <w:r>
        <w:t>Coen</w:t>
      </w:r>
      <w:r w:rsidR="00FF7F02">
        <w:t xml:space="preserve"> (RIVM) vervangt Valerie Swagemakers</w:t>
      </w:r>
      <w:r w:rsidR="00E4220F">
        <w:t xml:space="preserve"> (voorlopig)</w:t>
      </w:r>
      <w:r w:rsidR="00FF7F02">
        <w:t xml:space="preserve"> </w:t>
      </w:r>
      <w:r w:rsidR="009C1B67">
        <w:t xml:space="preserve">als voorzitter van de </w:t>
      </w:r>
      <w:r w:rsidR="00F3401C">
        <w:t xml:space="preserve">data community </w:t>
      </w:r>
    </w:p>
    <w:p w:rsidR="00E4220F" w:rsidP="00200A0D" w:rsidRDefault="00E4220F" w14:paraId="782BE9BD" w14:textId="07C4CC1C">
      <w:pPr>
        <w:pStyle w:val="Lijstalinea"/>
        <w:numPr>
          <w:ilvl w:val="0"/>
          <w:numId w:val="20"/>
        </w:numPr>
      </w:pPr>
      <w:r>
        <w:t xml:space="preserve">Coen </w:t>
      </w:r>
      <w:r w:rsidR="00701A1C">
        <w:t xml:space="preserve">wijst op de ingezonden mededeling en de PDF over </w:t>
      </w:r>
      <w:r w:rsidR="00983824">
        <w:t xml:space="preserve">revisie </w:t>
      </w:r>
      <w:r w:rsidR="00701A1C">
        <w:t>ICD-10 die is rondgestuurd.</w:t>
      </w:r>
    </w:p>
    <w:p w:rsidR="00383384" w:rsidP="00200A0D" w:rsidRDefault="001028DB" w14:paraId="1CAB968D" w14:textId="681A909E">
      <w:pPr>
        <w:pStyle w:val="Lijstalinea"/>
        <w:numPr>
          <w:ilvl w:val="0"/>
          <w:numId w:val="20"/>
        </w:numPr>
      </w:pPr>
      <w:r>
        <w:t>Bas: 4 n</w:t>
      </w:r>
      <w:r w:rsidR="00B7480B">
        <w:t>ieuwe</w:t>
      </w:r>
      <w:r w:rsidR="000B54C4">
        <w:t xml:space="preserve"> bijeenkomsten </w:t>
      </w:r>
      <w:r>
        <w:t xml:space="preserve">zijn </w:t>
      </w:r>
      <w:r w:rsidR="000B54C4">
        <w:t xml:space="preserve">ingepland tot zomer 2021. </w:t>
      </w:r>
      <w:r w:rsidR="0013115D">
        <w:t>Uitgangspunt is vooralsnog ‘bijeenkomsten online’.</w:t>
      </w:r>
    </w:p>
    <w:p w:rsidR="00C22D16" w:rsidP="00C22D16" w:rsidRDefault="00C22D16" w14:paraId="63E90136" w14:textId="77777777"/>
    <w:p w:rsidR="00C22D16" w:rsidP="00C74F17" w:rsidRDefault="00C22D16" w14:paraId="7CE068AD" w14:textId="77777777">
      <w:pPr>
        <w:pStyle w:val="Kop2"/>
        <w:rPr>
          <w:rFonts w:eastAsiaTheme="minorEastAsia"/>
        </w:rPr>
      </w:pPr>
      <w:r>
        <w:rPr>
          <w:rFonts w:eastAsiaTheme="minorEastAsia"/>
        </w:rPr>
        <w:t>Agenda, verslag en actiepunten</w:t>
      </w:r>
    </w:p>
    <w:p w:rsidR="00167B78" w:rsidP="00FA4932" w:rsidRDefault="00C22D16" w14:paraId="3BE176D0" w14:textId="77777777">
      <w:pPr>
        <w:pStyle w:val="Lijstalinea"/>
        <w:numPr>
          <w:ilvl w:val="0"/>
          <w:numId w:val="21"/>
        </w:numPr>
      </w:pPr>
      <w:r>
        <w:t xml:space="preserve">Agenda vastgesteld. </w:t>
      </w:r>
    </w:p>
    <w:p w:rsidR="004228EB" w:rsidP="00FA4932" w:rsidRDefault="00167B78" w14:paraId="22F56FB2" w14:textId="6AA874B4">
      <w:pPr>
        <w:pStyle w:val="Lijstalinea"/>
        <w:numPr>
          <w:ilvl w:val="0"/>
          <w:numId w:val="21"/>
        </w:numPr>
      </w:pPr>
      <w:r>
        <w:t xml:space="preserve">Verslag vorige bijeenkomst is beschikbaar op platform IB. </w:t>
      </w:r>
      <w:r w:rsidR="004B3529">
        <w:t>Verslag akkoord</w:t>
      </w:r>
      <w:r w:rsidR="00221BFC">
        <w:t>, vastge</w:t>
      </w:r>
      <w:r w:rsidR="00766017">
        <w:t>steld.</w:t>
      </w:r>
    </w:p>
    <w:p w:rsidRPr="002F3516" w:rsidR="00C22D16" w:rsidP="002F3516" w:rsidRDefault="00C22D16" w14:paraId="3C60AD66" w14:textId="77777777"/>
    <w:p w:rsidR="0054768E" w:rsidP="0054768E" w:rsidRDefault="0054768E" w14:paraId="4EE152A4" w14:textId="0E233B4E">
      <w:pPr>
        <w:pStyle w:val="Kop2"/>
      </w:pPr>
      <w:r>
        <w:rPr>
          <w:rFonts w:eastAsiaTheme="minorEastAsia"/>
        </w:rPr>
        <w:t>S</w:t>
      </w:r>
      <w:r w:rsidR="004D4681">
        <w:rPr>
          <w:rFonts w:eastAsiaTheme="minorEastAsia"/>
        </w:rPr>
        <w:t>tand van</w:t>
      </w:r>
      <w:r w:rsidRPr="00910D5E" w:rsidR="004D4681">
        <w:t xml:space="preserve"> zaken ‘</w:t>
      </w:r>
      <w:proofErr w:type="spellStart"/>
      <w:r w:rsidRPr="00910D5E" w:rsidR="004D4681">
        <w:t>zorgbrede</w:t>
      </w:r>
      <w:proofErr w:type="spellEnd"/>
      <w:r w:rsidRPr="00910D5E" w:rsidR="004D4681">
        <w:t xml:space="preserve"> community’ (Sandra van Dalen, ICTU)</w:t>
      </w:r>
    </w:p>
    <w:p w:rsidR="006F6B3A" w:rsidP="002B724C" w:rsidRDefault="00451213" w14:paraId="341E9CD2" w14:textId="3A3EE014">
      <w:r>
        <w:t>Sandra stelt zichzelf voo</w:t>
      </w:r>
      <w:r w:rsidR="005022AE">
        <w:t xml:space="preserve">r. </w:t>
      </w:r>
      <w:r w:rsidR="00385939">
        <w:t>Werkzaam bij ICTU</w:t>
      </w:r>
      <w:r w:rsidR="00791F72">
        <w:t xml:space="preserve">. Ingezet op vormgeven </w:t>
      </w:r>
      <w:proofErr w:type="spellStart"/>
      <w:r w:rsidR="0031422E">
        <w:t>zorgbrede</w:t>
      </w:r>
      <w:proofErr w:type="spellEnd"/>
      <w:r w:rsidR="0031422E">
        <w:t xml:space="preserve"> community IB. </w:t>
      </w:r>
      <w:r w:rsidR="00F94C31">
        <w:t xml:space="preserve">Ervaring met (werking van) </w:t>
      </w:r>
      <w:proofErr w:type="spellStart"/>
      <w:r w:rsidR="00F94C31">
        <w:t>communities</w:t>
      </w:r>
      <w:proofErr w:type="spellEnd"/>
      <w:r w:rsidR="00F94C31">
        <w:t xml:space="preserve">, zoals </w:t>
      </w:r>
      <w:hyperlink w:history="1" r:id="rId9">
        <w:r w:rsidRPr="00D92F5A" w:rsidR="00F94C31">
          <w:rPr>
            <w:rStyle w:val="Hyperlink"/>
          </w:rPr>
          <w:t>NORA</w:t>
        </w:r>
        <w:r w:rsidRPr="00D92F5A" w:rsidR="00D92F5A">
          <w:rPr>
            <w:rStyle w:val="Hyperlink"/>
          </w:rPr>
          <w:t xml:space="preserve"> (</w:t>
        </w:r>
        <w:r w:rsidRPr="00D92F5A" w:rsidR="00D92F5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Nederlandse Overheid Referentie Architectuur</w:t>
        </w:r>
        <w:r w:rsidRPr="00D92F5A" w:rsidR="00D92F5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)</w:t>
        </w:r>
      </w:hyperlink>
    </w:p>
    <w:p w:rsidR="0031422E" w:rsidP="00910D5E" w:rsidRDefault="0031422E" w14:paraId="0F4283F1" w14:textId="77777777"/>
    <w:p w:rsidR="00910D5E" w:rsidP="00910D5E" w:rsidRDefault="00D92F5A" w14:paraId="2A8CB733" w14:textId="19272EFE">
      <w:r>
        <w:t xml:space="preserve">Momenteel </w:t>
      </w:r>
      <w:r w:rsidR="00BB5D41">
        <w:t xml:space="preserve">zijn er </w:t>
      </w:r>
      <w:r w:rsidR="00646B26">
        <w:t xml:space="preserve">wekelijkse </w:t>
      </w:r>
      <w:proofErr w:type="spellStart"/>
      <w:r w:rsidR="00BB5D41">
        <w:t>standups</w:t>
      </w:r>
      <w:proofErr w:type="spellEnd"/>
      <w:r w:rsidR="00BB5D41">
        <w:t xml:space="preserve"> met </w:t>
      </w:r>
      <w:r w:rsidR="00646B26">
        <w:t xml:space="preserve">de </w:t>
      </w:r>
      <w:r w:rsidR="00BB5D41">
        <w:t xml:space="preserve">voorzitters van huidige </w:t>
      </w:r>
      <w:proofErr w:type="spellStart"/>
      <w:r w:rsidR="00BB5D41">
        <w:t>communities</w:t>
      </w:r>
      <w:proofErr w:type="spellEnd"/>
      <w:r w:rsidR="00BB5D41">
        <w:t xml:space="preserve"> om </w:t>
      </w:r>
      <w:proofErr w:type="spellStart"/>
      <w:r w:rsidR="009F5A22">
        <w:t>zorgbrede</w:t>
      </w:r>
      <w:proofErr w:type="spellEnd"/>
      <w:r w:rsidR="009F5A22">
        <w:t xml:space="preserve"> community vorm te geve</w:t>
      </w:r>
      <w:r w:rsidR="00C477F8">
        <w:t xml:space="preserve">n. </w:t>
      </w:r>
      <w:r w:rsidR="00C03B73">
        <w:t xml:space="preserve">Die komt </w:t>
      </w:r>
      <w:r w:rsidR="00372DB0">
        <w:t xml:space="preserve">naast de </w:t>
      </w:r>
      <w:r w:rsidR="00FF53B6">
        <w:t>huidig</w:t>
      </w:r>
      <w:r w:rsidR="00372DB0">
        <w:t xml:space="preserve">e </w:t>
      </w:r>
      <w:proofErr w:type="spellStart"/>
      <w:r w:rsidR="00372DB0">
        <w:t>communities</w:t>
      </w:r>
      <w:proofErr w:type="spellEnd"/>
      <w:r w:rsidR="00372DB0">
        <w:t>.</w:t>
      </w:r>
      <w:r w:rsidR="00FF53B6">
        <w:t xml:space="preserve"> </w:t>
      </w:r>
      <w:r w:rsidR="00A10E64">
        <w:t xml:space="preserve">Uitgangspunten uit Berenschot rapport worden meegenomen: </w:t>
      </w:r>
      <w:r w:rsidR="00432CC1">
        <w:t>positionering binnen IB, vertegenwoordiging binnen IB, toegevoegde waarde voor IB.</w:t>
      </w:r>
      <w:r w:rsidR="00E841C0">
        <w:t xml:space="preserve"> Voorzitter kerngroep is ook aangehaakt. Proberen zichtbaarheid en toegevoegde waarde van hele community-inrichting te vergroten. Wordt toegewerkt naar </w:t>
      </w:r>
      <w:r w:rsidR="00C12E6C">
        <w:t xml:space="preserve">presentatie op </w:t>
      </w:r>
      <w:r w:rsidR="00E841C0">
        <w:t>gezamenlijk</w:t>
      </w:r>
      <w:r w:rsidR="00C12E6C">
        <w:t xml:space="preserve"> event in april. Nu inventarisatie naar </w:t>
      </w:r>
      <w:r w:rsidR="00DF4791">
        <w:t>geschikte ‘</w:t>
      </w:r>
      <w:proofErr w:type="spellStart"/>
      <w:r w:rsidR="00DF4791">
        <w:t>zorgbrede</w:t>
      </w:r>
      <w:proofErr w:type="spellEnd"/>
      <w:r w:rsidR="00DF4791">
        <w:t xml:space="preserve"> thema’s’.</w:t>
      </w:r>
      <w:r w:rsidR="00D069C3">
        <w:t xml:space="preserve"> Thema dat dus meerdere huidige </w:t>
      </w:r>
      <w:proofErr w:type="spellStart"/>
      <w:r w:rsidR="00D069C3">
        <w:t>communities</w:t>
      </w:r>
      <w:proofErr w:type="spellEnd"/>
      <w:r w:rsidR="00D069C3">
        <w:t xml:space="preserve"> </w:t>
      </w:r>
      <w:r w:rsidR="002259F7">
        <w:t xml:space="preserve">(data, architectuur, standaarden, etc) </w:t>
      </w:r>
      <w:r w:rsidR="00D069C3">
        <w:t>raakt.</w:t>
      </w:r>
      <w:r w:rsidR="00DF4791">
        <w:t xml:space="preserve"> </w:t>
      </w:r>
      <w:r w:rsidR="00756E56">
        <w:t xml:space="preserve">Staan open voor ideeën </w:t>
      </w:r>
      <w:r w:rsidR="00DF4791">
        <w:t>vanuit Standaardisatie</w:t>
      </w:r>
      <w:r w:rsidR="00756E56">
        <w:t>.</w:t>
      </w:r>
    </w:p>
    <w:p w:rsidR="002259F7" w:rsidP="00910D5E" w:rsidRDefault="002259F7" w14:paraId="2A4D61F2" w14:textId="55AA8A96">
      <w:r>
        <w:t xml:space="preserve">Er wordt nadrukkelijk gekeken naar </w:t>
      </w:r>
      <w:r w:rsidR="00244B2C">
        <w:t xml:space="preserve">de common </w:t>
      </w:r>
      <w:proofErr w:type="spellStart"/>
      <w:r w:rsidR="00244B2C">
        <w:t>ground</w:t>
      </w:r>
      <w:proofErr w:type="spellEnd"/>
      <w:r w:rsidR="00244B2C">
        <w:t xml:space="preserve"> beweging, </w:t>
      </w:r>
      <w:r w:rsidR="005D5451">
        <w:t xml:space="preserve">de </w:t>
      </w:r>
      <w:hyperlink w:history="1" r:id="rId10">
        <w:r w:rsidRPr="00781660" w:rsidR="005D5451">
          <w:rPr>
            <w:rStyle w:val="Hyperlink"/>
          </w:rPr>
          <w:t>architectuur- en realisatieprincipes</w:t>
        </w:r>
      </w:hyperlink>
      <w:r w:rsidR="005D5451">
        <w:t xml:space="preserve"> </w:t>
      </w:r>
      <w:r w:rsidR="00781660">
        <w:t xml:space="preserve">daarvan </w:t>
      </w:r>
      <w:r w:rsidR="00244B2C">
        <w:t>en bijgaande levendige communi</w:t>
      </w:r>
      <w:r w:rsidR="000E05DE">
        <w:t>t</w:t>
      </w:r>
      <w:r w:rsidR="00244B2C">
        <w:t>y.</w:t>
      </w:r>
    </w:p>
    <w:p w:rsidR="00E81325" w:rsidP="00C74F17" w:rsidRDefault="00451213" w14:paraId="3E2AAE96" w14:textId="34D4DD9B">
      <w:pPr>
        <w:pStyle w:val="Kop2"/>
      </w:pPr>
      <w:r w:rsidRPr="00451213">
        <w:rPr>
          <w:rFonts w:eastAsiaTheme="minorEastAsia"/>
        </w:rPr>
        <w:lastRenderedPageBreak/>
        <w:t>Advies HL7 FHIR/CDA (doorgestuurd kerngroep-stuk, toelichting Rob of Jasper)</w:t>
      </w:r>
    </w:p>
    <w:p w:rsidR="00DB2D18" w:rsidP="006152A2" w:rsidRDefault="00850E53" w14:paraId="338F86D7" w14:textId="24BAFB31">
      <w:r>
        <w:t>Rob</w:t>
      </w:r>
      <w:r w:rsidR="00961A44">
        <w:t xml:space="preserve"> (HL7 NL)</w:t>
      </w:r>
      <w:r w:rsidR="006152A2">
        <w:t xml:space="preserve"> en Jasper zijn (nog) niet in de call, vandaar dat Bas het </w:t>
      </w:r>
      <w:r w:rsidR="001254AD">
        <w:t>punt inleid. Iedereen heeft</w:t>
      </w:r>
      <w:r w:rsidR="004D65F0">
        <w:t xml:space="preserve"> </w:t>
      </w:r>
      <w:r w:rsidR="00C7798E">
        <w:t xml:space="preserve">vervolg op het advies </w:t>
      </w:r>
      <w:r w:rsidR="009A4B5A">
        <w:t xml:space="preserve">toegestuurd gekregen. Vervolgonderzoek </w:t>
      </w:r>
      <w:r w:rsidR="001F2CE1">
        <w:t xml:space="preserve">per uitwisseling / </w:t>
      </w:r>
      <w:proofErr w:type="spellStart"/>
      <w:r w:rsidR="001F2CE1">
        <w:t>use</w:t>
      </w:r>
      <w:proofErr w:type="spellEnd"/>
      <w:r w:rsidR="001F2CE1">
        <w:t xml:space="preserve"> case. </w:t>
      </w:r>
      <w:r w:rsidR="00B0285D">
        <w:t>Elly merkt op dat het goed is dat</w:t>
      </w:r>
      <w:r w:rsidR="008847AF">
        <w:t xml:space="preserve"> in </w:t>
      </w:r>
      <w:r w:rsidR="007A12F1">
        <w:t>di</w:t>
      </w:r>
      <w:r w:rsidR="008847AF">
        <w:t>t vervolg</w:t>
      </w:r>
      <w:r w:rsidR="00B0285D">
        <w:t xml:space="preserve"> API en FHIR </w:t>
      </w:r>
      <w:r w:rsidR="007A12F1">
        <w:t xml:space="preserve">wat meer </w:t>
      </w:r>
      <w:r w:rsidR="008D0D66">
        <w:t>uit elkaar zijn gehaald</w:t>
      </w:r>
      <w:r w:rsidR="008847AF">
        <w:t>. Dat zijn verschillende dingen.</w:t>
      </w:r>
      <w:r w:rsidR="0091015B">
        <w:t xml:space="preserve"> </w:t>
      </w:r>
      <w:r w:rsidR="00EE46B9">
        <w:t xml:space="preserve">Er wordt nog opgemerkt dat deze ontwikkeling aansluit op API strategie van de Nederlandse overheid. </w:t>
      </w:r>
      <w:r w:rsidR="00F0766A">
        <w:t xml:space="preserve">Dergelijke aspecten zijn ook goed belicht in </w:t>
      </w:r>
      <w:proofErr w:type="spellStart"/>
      <w:r w:rsidR="00F0766A">
        <w:t>whitepaper</w:t>
      </w:r>
      <w:proofErr w:type="spellEnd"/>
      <w:r w:rsidR="00F0766A">
        <w:t xml:space="preserve"> </w:t>
      </w:r>
      <w:r w:rsidR="00C45AA8">
        <w:t xml:space="preserve">van o.a. Gerda die op </w:t>
      </w:r>
      <w:r w:rsidR="006F249F">
        <w:t xml:space="preserve">website </w:t>
      </w:r>
      <w:r w:rsidR="00C45AA8">
        <w:t>Nictiz</w:t>
      </w:r>
      <w:r w:rsidR="006F249F">
        <w:t xml:space="preserve"> is gepubliceerd:</w:t>
      </w:r>
      <w:r w:rsidR="00C47858">
        <w:t xml:space="preserve"> </w:t>
      </w:r>
      <w:hyperlink w:history="1" r:id="rId11">
        <w:r w:rsidR="0091015B">
          <w:rPr>
            <w:rStyle w:val="Hyperlink"/>
          </w:rPr>
          <w:t>https://www.nictiz.nl/whitepapers/apis-in-de-zorg-verkenning-van-nut-en-noodzaak/</w:t>
        </w:r>
      </w:hyperlink>
    </w:p>
    <w:p w:rsidR="00B97F62" w:rsidP="006152A2" w:rsidRDefault="00B97F62" w14:paraId="34435C98" w14:textId="54A9B984">
      <w:r>
        <w:t xml:space="preserve">Tie </w:t>
      </w:r>
      <w:r w:rsidR="00FA0E8F">
        <w:t xml:space="preserve">(IHE) </w:t>
      </w:r>
      <w:r>
        <w:t xml:space="preserve">geeft aan dat </w:t>
      </w:r>
      <w:r w:rsidR="00FA0E8F">
        <w:t xml:space="preserve">hij raakvlak ziet met </w:t>
      </w:r>
      <w:r w:rsidR="009D557B">
        <w:t>de wens om</w:t>
      </w:r>
      <w:r w:rsidR="004971CC">
        <w:t xml:space="preserve"> te komen</w:t>
      </w:r>
      <w:r w:rsidR="003A303F">
        <w:t xml:space="preserve"> tot </w:t>
      </w:r>
      <w:r w:rsidR="00CE7E1F">
        <w:t xml:space="preserve">meer regie op </w:t>
      </w:r>
      <w:r w:rsidR="003A303F">
        <w:t>gewenste functionaliteit</w:t>
      </w:r>
      <w:r w:rsidR="009D557B">
        <w:t xml:space="preserve">. Over programma’s heen. </w:t>
      </w:r>
      <w:r w:rsidR="00A77C55">
        <w:t xml:space="preserve">Dat bijvoorbeeld </w:t>
      </w:r>
      <w:proofErr w:type="spellStart"/>
      <w:r w:rsidR="00A77C55">
        <w:t>Babyconnect</w:t>
      </w:r>
      <w:proofErr w:type="spellEnd"/>
      <w:r w:rsidR="00A77C55">
        <w:t xml:space="preserve"> zaken in gang zet of uitwerkt die voor andere programma’s ook van belang zijn. </w:t>
      </w:r>
      <w:r w:rsidR="00087066">
        <w:t xml:space="preserve">Om te voorkomen dat er </w:t>
      </w:r>
      <w:r w:rsidR="00985BC8">
        <w:t>vanuit meerdere programma</w:t>
      </w:r>
      <w:r w:rsidR="00076F5E">
        <w:t>’</w:t>
      </w:r>
      <w:r w:rsidR="00985BC8">
        <w:t xml:space="preserve">s </w:t>
      </w:r>
      <w:r w:rsidR="00076F5E">
        <w:t xml:space="preserve">net afwijkende </w:t>
      </w:r>
      <w:r w:rsidR="00315DB3">
        <w:t xml:space="preserve">verzoeken om functionaliteit </w:t>
      </w:r>
      <w:r w:rsidR="00985BC8">
        <w:t xml:space="preserve">komen </w:t>
      </w:r>
      <w:r w:rsidR="00076F5E">
        <w:t xml:space="preserve">richting leveranciers. </w:t>
      </w:r>
      <w:r w:rsidR="00103E92">
        <w:t xml:space="preserve">Die laatsten worden </w:t>
      </w:r>
      <w:r w:rsidR="00A13173">
        <w:t>momenteel</w:t>
      </w:r>
      <w:r w:rsidR="00103E92">
        <w:t xml:space="preserve"> overvoerd.</w:t>
      </w:r>
      <w:r w:rsidR="00125118">
        <w:t xml:space="preserve"> In 2</w:t>
      </w:r>
      <w:r w:rsidRPr="00125118" w:rsidR="00125118">
        <w:rPr>
          <w:vertAlign w:val="superscript"/>
        </w:rPr>
        <w:t>e</w:t>
      </w:r>
      <w:r w:rsidR="00125118">
        <w:t xml:space="preserve"> lijn </w:t>
      </w:r>
      <w:r w:rsidR="00DE7D59">
        <w:t>hebben gebruikersgroepen een (reinigende) functie.</w:t>
      </w:r>
    </w:p>
    <w:p w:rsidR="00076F5E" w:rsidP="006152A2" w:rsidRDefault="00076F5E" w14:paraId="497E5626" w14:textId="77777777"/>
    <w:p w:rsidR="00285CB5" w:rsidP="00DB2D18" w:rsidRDefault="006F249F" w14:paraId="143F45AB" w14:textId="226ACF31">
      <w:r>
        <w:t xml:space="preserve">Verder niet direct </w:t>
      </w:r>
      <w:r w:rsidR="00E271CC">
        <w:t>input waarmee Jasper</w:t>
      </w:r>
      <w:r w:rsidR="00FA0E8F">
        <w:t xml:space="preserve"> (VWS)</w:t>
      </w:r>
      <w:r w:rsidR="00AF5B5A">
        <w:t xml:space="preserve"> ‘</w:t>
      </w:r>
      <w:r w:rsidR="00E271CC">
        <w:t xml:space="preserve">iets mee moet’ in aanloop naar bespreking </w:t>
      </w:r>
      <w:r w:rsidR="005022AE">
        <w:t xml:space="preserve">van dit </w:t>
      </w:r>
      <w:r w:rsidR="003E123A">
        <w:t xml:space="preserve">HL7 CDA FHIR </w:t>
      </w:r>
      <w:r w:rsidR="005022AE">
        <w:t xml:space="preserve">stuk </w:t>
      </w:r>
      <w:r w:rsidR="00AF5B5A">
        <w:t>in Informatieberaad Zorg.</w:t>
      </w:r>
    </w:p>
    <w:p w:rsidR="00AA2A96" w:rsidP="009D25C5" w:rsidRDefault="00AA2A96" w14:paraId="037CB599" w14:textId="346ED587"/>
    <w:p w:rsidR="001254AD" w:rsidP="001254AD" w:rsidRDefault="001254AD" w14:paraId="1B026F71" w14:textId="307CC1EC">
      <w:pPr>
        <w:pStyle w:val="Kop2"/>
      </w:pPr>
      <w:r w:rsidRPr="001254AD">
        <w:t xml:space="preserve">Update </w:t>
      </w:r>
      <w:proofErr w:type="spellStart"/>
      <w:r w:rsidRPr="001254AD">
        <w:t>mbt</w:t>
      </w:r>
      <w:proofErr w:type="spellEnd"/>
      <w:r w:rsidRPr="001254AD">
        <w:t xml:space="preserve"> </w:t>
      </w:r>
      <w:proofErr w:type="spellStart"/>
      <w:r w:rsidRPr="001254AD">
        <w:t>governance</w:t>
      </w:r>
      <w:proofErr w:type="spellEnd"/>
      <w:r w:rsidRPr="001254AD">
        <w:t xml:space="preserve"> standaardisatie en normen (doorgestuurd kerngroep stuk, Jasper)</w:t>
      </w:r>
    </w:p>
    <w:p w:rsidR="00621DCA" w:rsidP="009D25C5" w:rsidRDefault="00CF3A9E" w14:paraId="59021407" w14:textId="77777777">
      <w:r>
        <w:t>Dit betreft het concept VKA rapport dat aan de community is doorgestuurd</w:t>
      </w:r>
      <w:r w:rsidR="001F3AA4">
        <w:t xml:space="preserve">: </w:t>
      </w:r>
      <w:proofErr w:type="spellStart"/>
      <w:r w:rsidR="001F3AA4">
        <w:t>G</w:t>
      </w:r>
      <w:r w:rsidR="00FE1462">
        <w:t>overnance</w:t>
      </w:r>
      <w:proofErr w:type="spellEnd"/>
      <w:r w:rsidR="00FE1462">
        <w:t xml:space="preserve"> </w:t>
      </w:r>
      <w:r w:rsidR="00944DC4">
        <w:t>van informatiestandaarden in de zorg.</w:t>
      </w:r>
      <w:r w:rsidR="00984DBE">
        <w:t xml:space="preserve"> </w:t>
      </w:r>
    </w:p>
    <w:p w:rsidR="002627CB" w:rsidP="009D25C5" w:rsidRDefault="0076631F" w14:paraId="6E3B0842" w14:textId="7743652E">
      <w:r>
        <w:t>Dit o</w:t>
      </w:r>
      <w:r w:rsidR="002627CB">
        <w:t xml:space="preserve">nderwerp geeft </w:t>
      </w:r>
      <w:proofErr w:type="spellStart"/>
      <w:r w:rsidR="002627CB">
        <w:t>reuring</w:t>
      </w:r>
      <w:proofErr w:type="spellEnd"/>
      <w:r w:rsidR="002627CB">
        <w:t>.</w:t>
      </w:r>
    </w:p>
    <w:p w:rsidR="00F56F46" w:rsidP="009D25C5" w:rsidRDefault="00F56F46" w14:paraId="002DDCDB" w14:textId="27080B30">
      <w:r>
        <w:t xml:space="preserve">Roel geeft aan </w:t>
      </w:r>
      <w:r w:rsidR="003B0752">
        <w:t xml:space="preserve">dat </w:t>
      </w:r>
      <w:r w:rsidR="009215BE">
        <w:t>hi</w:t>
      </w:r>
      <w:r w:rsidR="00E51A81">
        <w:t>j</w:t>
      </w:r>
      <w:r w:rsidR="009215BE">
        <w:t xml:space="preserve"> (</w:t>
      </w:r>
      <w:r w:rsidR="002627CB">
        <w:t>HL7</w:t>
      </w:r>
      <w:r w:rsidR="009215BE">
        <w:t xml:space="preserve">) overvallen is dat dit rapport bij </w:t>
      </w:r>
      <w:r w:rsidR="00EB4003">
        <w:t>Kerngroep / Informatieberaad ligt</w:t>
      </w:r>
      <w:r w:rsidR="00D11B89">
        <w:t xml:space="preserve">. </w:t>
      </w:r>
      <w:r w:rsidR="00944DC4">
        <w:t>Er zouden tafels georganiseerd worden</w:t>
      </w:r>
      <w:r w:rsidR="00666A6C">
        <w:t xml:space="preserve">, maar er is niks </w:t>
      </w:r>
      <w:r w:rsidR="00984DBE">
        <w:t xml:space="preserve">meer </w:t>
      </w:r>
      <w:r w:rsidR="00666A6C">
        <w:t>van VKA vernomen.</w:t>
      </w:r>
      <w:r w:rsidR="004F4E0B">
        <w:t xml:space="preserve"> Tie (IHE) beaamt dit.</w:t>
      </w:r>
    </w:p>
    <w:p w:rsidR="00676DC8" w:rsidP="00676DC8" w:rsidRDefault="003D603B" w14:paraId="74245C37" w14:textId="33E8560F">
      <w:r>
        <w:t xml:space="preserve">Shirin </w:t>
      </w:r>
      <w:r w:rsidR="004F4E0B">
        <w:t xml:space="preserve">geeft aan </w:t>
      </w:r>
      <w:r>
        <w:t xml:space="preserve">dat NEN </w:t>
      </w:r>
      <w:r w:rsidR="004F4E0B">
        <w:t xml:space="preserve">zelf contact </w:t>
      </w:r>
      <w:r>
        <w:t>heeft</w:t>
      </w:r>
      <w:r w:rsidR="004F4E0B">
        <w:t xml:space="preserve"> opgenomen met VKA.</w:t>
      </w:r>
      <w:r w:rsidR="00676DC8">
        <w:t xml:space="preserve"> </w:t>
      </w:r>
      <w:r w:rsidR="00CA3D1D">
        <w:t xml:space="preserve">Elly en Roel </w:t>
      </w:r>
      <w:r w:rsidR="00F719B6">
        <w:t>vragen zich af of</w:t>
      </w:r>
      <w:r w:rsidR="00CA3D1D">
        <w:t xml:space="preserve"> </w:t>
      </w:r>
      <w:r w:rsidR="00F719B6">
        <w:t xml:space="preserve">Care </w:t>
      </w:r>
      <w:r w:rsidR="00076CC9">
        <w:t>wel</w:t>
      </w:r>
      <w:r w:rsidR="00F719B6">
        <w:t xml:space="preserve"> onderdeel uitmaakt van scope.</w:t>
      </w:r>
      <w:r w:rsidR="00DC6011">
        <w:t xml:space="preserve"> </w:t>
      </w:r>
      <w:proofErr w:type="spellStart"/>
      <w:r w:rsidR="00DC6011">
        <w:t>eOverdracht</w:t>
      </w:r>
      <w:proofErr w:type="spellEnd"/>
      <w:r w:rsidR="00DC6011">
        <w:t xml:space="preserve"> wordt wel genoemd als standaard</w:t>
      </w:r>
      <w:r w:rsidR="00986A7F">
        <w:t>.</w:t>
      </w:r>
    </w:p>
    <w:p w:rsidR="004F4E0B" w:rsidP="009D25C5" w:rsidRDefault="004F4E0B" w14:paraId="3F9D8427" w14:textId="2B79A10E"/>
    <w:p w:rsidR="007F15D3" w:rsidP="009D25C5" w:rsidRDefault="00143BF9" w14:paraId="6E5D3CED" w14:textId="77777777">
      <w:r>
        <w:t xml:space="preserve">Jasper </w:t>
      </w:r>
      <w:r w:rsidR="005C3F35">
        <w:t xml:space="preserve">is verrast en </w:t>
      </w:r>
      <w:r>
        <w:t xml:space="preserve">geeft aan dat dit </w:t>
      </w:r>
      <w:r w:rsidR="00970675">
        <w:t xml:space="preserve">soort </w:t>
      </w:r>
      <w:r>
        <w:t>geluid</w:t>
      </w:r>
      <w:r w:rsidR="00970675">
        <w:t>en</w:t>
      </w:r>
      <w:r>
        <w:t xml:space="preserve"> </w:t>
      </w:r>
      <w:r w:rsidR="00676DC8">
        <w:t xml:space="preserve">in elk geval </w:t>
      </w:r>
      <w:r>
        <w:t>bekend moet</w:t>
      </w:r>
      <w:r w:rsidR="00970675">
        <w:t>en</w:t>
      </w:r>
      <w:r>
        <w:t xml:space="preserve"> zijn bij VKA/VWS. </w:t>
      </w:r>
      <w:r w:rsidR="00A577E3">
        <w:t xml:space="preserve">Misschien zijn er zaken gemist en dan is het verstandig </w:t>
      </w:r>
      <w:r>
        <w:t xml:space="preserve">dit </w:t>
      </w:r>
      <w:r w:rsidR="00A4218B">
        <w:t>te delen met Dirk de Wit</w:t>
      </w:r>
      <w:r w:rsidR="00A577E3">
        <w:t xml:space="preserve">. </w:t>
      </w:r>
      <w:r w:rsidR="00D9721F">
        <w:t xml:space="preserve">Daar roept Jasper toe op. </w:t>
      </w:r>
    </w:p>
    <w:p w:rsidR="00143BF9" w:rsidP="009D25C5" w:rsidRDefault="00EF63E8" w14:paraId="41ED7C70" w14:textId="6E957492">
      <w:r>
        <w:t>Hans (GS1) oppert nog dat (voorzitter van) SDO-NL hierin misschien een rol te spelen heeft.</w:t>
      </w:r>
      <w:r w:rsidR="00D9721F">
        <w:t xml:space="preserve"> </w:t>
      </w:r>
      <w:r w:rsidR="00AA4422">
        <w:t>(</w:t>
      </w:r>
      <w:r w:rsidR="007F15D3">
        <w:t>aanvulling achteraf</w:t>
      </w:r>
      <w:r w:rsidR="00A138C9">
        <w:t xml:space="preserve">: Bas </w:t>
      </w:r>
      <w:r w:rsidR="00EE27D5">
        <w:t xml:space="preserve">stemt met enige regelmaat af met </w:t>
      </w:r>
      <w:r w:rsidR="003259F4">
        <w:t xml:space="preserve">voorzitter </w:t>
      </w:r>
      <w:r w:rsidR="00A138C9">
        <w:t>SDO-NL</w:t>
      </w:r>
      <w:r w:rsidR="003259F4">
        <w:t>, en zal dat voor dit punt</w:t>
      </w:r>
      <w:r w:rsidR="000F36CA">
        <w:t xml:space="preserve"> </w:t>
      </w:r>
      <w:r w:rsidR="000F36CA">
        <w:t xml:space="preserve">met nadruk </w:t>
      </w:r>
      <w:r w:rsidR="000F36CA">
        <w:t>doen</w:t>
      </w:r>
      <w:r w:rsidR="00A138C9">
        <w:t>)</w:t>
      </w:r>
      <w:bookmarkStart w:name="_GoBack" w:id="0"/>
      <w:bookmarkEnd w:id="0"/>
    </w:p>
    <w:p w:rsidR="0031422E" w:rsidP="009D25C5" w:rsidRDefault="0031422E" w14:paraId="72085EA1" w14:textId="77777777"/>
    <w:p w:rsidRPr="00C75266" w:rsidR="009362B1" w:rsidP="009362B1" w:rsidRDefault="009362B1" w14:paraId="14E76E05" w14:textId="77777777">
      <w:pPr>
        <w:pStyle w:val="Kop2"/>
        <w:rPr>
          <w:rFonts w:eastAsiaTheme="minorEastAsia"/>
        </w:rPr>
      </w:pPr>
      <w:r w:rsidRPr="00C75266">
        <w:rPr>
          <w:rFonts w:eastAsiaTheme="minorEastAsia"/>
        </w:rPr>
        <w:t>Kamerbrief over open standaardisatie en open architectuur (Jasper)</w:t>
      </w:r>
    </w:p>
    <w:p w:rsidR="00610A88" w:rsidP="00727EEB" w:rsidRDefault="00B650EC" w14:paraId="6C263A64" w14:textId="77777777">
      <w:pPr>
        <w:rPr>
          <w:rFonts w:eastAsia="Times New Roman"/>
        </w:rPr>
      </w:pPr>
      <w:r>
        <w:rPr>
          <w:rFonts w:eastAsia="Times New Roman"/>
        </w:rPr>
        <w:t xml:space="preserve">Agendapunt is </w:t>
      </w:r>
      <w:r w:rsidR="00610A88">
        <w:rPr>
          <w:rFonts w:eastAsia="Times New Roman"/>
        </w:rPr>
        <w:t xml:space="preserve">tijdens bijeenkomst </w:t>
      </w:r>
      <w:r>
        <w:rPr>
          <w:rFonts w:eastAsia="Times New Roman"/>
        </w:rPr>
        <w:t>n</w:t>
      </w:r>
      <w:r w:rsidR="00361F13">
        <w:rPr>
          <w:rFonts w:eastAsia="Times New Roman"/>
        </w:rPr>
        <w:t xml:space="preserve">iet aan de orde gekomen. </w:t>
      </w:r>
    </w:p>
    <w:p w:rsidRPr="00727EEB" w:rsidR="00727EEB" w:rsidP="00727EEB" w:rsidRDefault="00361F13" w14:paraId="5B8FFC8C" w14:textId="0B8AF002">
      <w:pPr>
        <w:rPr>
          <w:rFonts w:eastAsia="Times New Roman"/>
        </w:rPr>
      </w:pPr>
      <w:r>
        <w:rPr>
          <w:rFonts w:eastAsia="Times New Roman"/>
        </w:rPr>
        <w:t>Mocht er komende tijd iets over te melden</w:t>
      </w:r>
      <w:r w:rsidR="00FF7588">
        <w:rPr>
          <w:rFonts w:eastAsia="Times New Roman"/>
        </w:rPr>
        <w:t xml:space="preserve"> zijn dan zal Jasper dat doen. Hij zal mogelijk nog </w:t>
      </w:r>
      <w:r w:rsidR="00B650EC">
        <w:rPr>
          <w:rFonts w:eastAsia="Times New Roman"/>
        </w:rPr>
        <w:t>community-</w:t>
      </w:r>
      <w:r w:rsidR="00FF7588">
        <w:rPr>
          <w:rFonts w:eastAsia="Times New Roman"/>
        </w:rPr>
        <w:t xml:space="preserve">leden </w:t>
      </w:r>
      <w:r w:rsidR="00B650EC">
        <w:rPr>
          <w:rFonts w:eastAsia="Times New Roman"/>
        </w:rPr>
        <w:t xml:space="preserve">gericht </w:t>
      </w:r>
      <w:r w:rsidR="00FF7588">
        <w:rPr>
          <w:rFonts w:eastAsia="Times New Roman"/>
        </w:rPr>
        <w:t>benaderen voor input</w:t>
      </w:r>
      <w:r w:rsidR="00B650EC">
        <w:rPr>
          <w:rFonts w:eastAsia="Times New Roman"/>
        </w:rPr>
        <w:t>/afstemming.</w:t>
      </w:r>
    </w:p>
    <w:p w:rsidRPr="0070359F" w:rsidR="00C865D8" w:rsidP="0070359F" w:rsidRDefault="00C865D8" w14:paraId="19296EED" w14:textId="77777777"/>
    <w:p w:rsidRPr="0013274E" w:rsidR="00A15941" w:rsidP="00A15941" w:rsidRDefault="0422C74E" w14:paraId="489829ED" w14:textId="77777777">
      <w:pPr>
        <w:pStyle w:val="Kop2"/>
      </w:pPr>
      <w:r>
        <w:t>Rondvraag en sluiting</w:t>
      </w:r>
    </w:p>
    <w:p w:rsidR="00B374DA" w:rsidP="0091737E" w:rsidRDefault="00850FDA" w14:paraId="5F0B2C1F" w14:textId="77777777">
      <w:r>
        <w:t>V</w:t>
      </w:r>
      <w:r w:rsidR="7715502E">
        <w:t>olgen</w:t>
      </w:r>
      <w:r w:rsidR="00564CF6">
        <w:t xml:space="preserve">de meeting is 21 januari 2021. </w:t>
      </w:r>
    </w:p>
    <w:p w:rsidR="7715502E" w:rsidP="0091737E" w:rsidRDefault="00564CF6" w14:paraId="4D022A4D" w14:textId="79842EFA">
      <w:r>
        <w:t xml:space="preserve">In de tussentijd weten we elkaar zeker te vinden, mocht dat </w:t>
      </w:r>
      <w:r w:rsidR="00B374DA">
        <w:t>nodig zijn!</w:t>
      </w:r>
    </w:p>
    <w:sectPr w:rsidR="7715502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56E"/>
    <w:multiLevelType w:val="hybridMultilevel"/>
    <w:tmpl w:val="38C899A6"/>
    <w:lvl w:ilvl="0" w:tplc="0EC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5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570"/>
    <w:multiLevelType w:val="hybridMultilevel"/>
    <w:tmpl w:val="1A048E8C"/>
    <w:lvl w:ilvl="0" w:tplc="FE3E47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222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9E38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68B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AB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385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CF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2C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A46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FC1171"/>
    <w:multiLevelType w:val="hybridMultilevel"/>
    <w:tmpl w:val="A00EBC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A6865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259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451"/>
    <w:multiLevelType w:val="hybridMultilevel"/>
    <w:tmpl w:val="40847504"/>
    <w:lvl w:ilvl="0" w:tplc="7D885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DA6D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2AE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D04529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F52E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BC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AAEF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DEC6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300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C05AE0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B88"/>
    <w:multiLevelType w:val="hybridMultilevel"/>
    <w:tmpl w:val="27A441E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8D54EB"/>
    <w:multiLevelType w:val="hybridMultilevel"/>
    <w:tmpl w:val="22AC7A84"/>
    <w:lvl w:ilvl="0" w:tplc="90BC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52C6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DF09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0DC02F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DD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F5E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CE6A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D888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826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57C9D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71470"/>
    <w:multiLevelType w:val="hybridMultilevel"/>
    <w:tmpl w:val="7732447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225D9D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4E53"/>
    <w:multiLevelType w:val="hybridMultilevel"/>
    <w:tmpl w:val="13A031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E86532"/>
    <w:multiLevelType w:val="hybridMultilevel"/>
    <w:tmpl w:val="E4D8F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A3C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D7752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922D5"/>
    <w:multiLevelType w:val="hybridMultilevel"/>
    <w:tmpl w:val="12769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662F"/>
    <w:multiLevelType w:val="hybridMultilevel"/>
    <w:tmpl w:val="DD68692E"/>
    <w:lvl w:ilvl="0" w:tplc="61A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0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C1416"/>
    <w:multiLevelType w:val="hybridMultilevel"/>
    <w:tmpl w:val="993AF466"/>
    <w:lvl w:ilvl="0" w:tplc="AF806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5A3D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4A2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9A1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27F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CCD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A6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F0E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6C8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795D0D"/>
    <w:multiLevelType w:val="hybridMultilevel"/>
    <w:tmpl w:val="E5C689F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CD3F53"/>
    <w:multiLevelType w:val="hybridMultilevel"/>
    <w:tmpl w:val="09123E9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F22CD5"/>
    <w:multiLevelType w:val="hybridMultilevel"/>
    <w:tmpl w:val="2794AA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4"/>
  </w:num>
  <w:num w:numId="7">
    <w:abstractNumId w:val="17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39"/>
    <w:rsid w:val="00000808"/>
    <w:rsid w:val="00000CA5"/>
    <w:rsid w:val="00011A79"/>
    <w:rsid w:val="00012BF6"/>
    <w:rsid w:val="00013787"/>
    <w:rsid w:val="00022026"/>
    <w:rsid w:val="00023C29"/>
    <w:rsid w:val="00027D42"/>
    <w:rsid w:val="0004648B"/>
    <w:rsid w:val="00050EC6"/>
    <w:rsid w:val="000526D3"/>
    <w:rsid w:val="000656B0"/>
    <w:rsid w:val="00067C43"/>
    <w:rsid w:val="00067F94"/>
    <w:rsid w:val="000768FC"/>
    <w:rsid w:val="00076CC9"/>
    <w:rsid w:val="00076F5E"/>
    <w:rsid w:val="000773A7"/>
    <w:rsid w:val="00081202"/>
    <w:rsid w:val="00087066"/>
    <w:rsid w:val="0009319F"/>
    <w:rsid w:val="000A7422"/>
    <w:rsid w:val="000B54C4"/>
    <w:rsid w:val="000B54FE"/>
    <w:rsid w:val="000C1538"/>
    <w:rsid w:val="000C334C"/>
    <w:rsid w:val="000C6973"/>
    <w:rsid w:val="000C7618"/>
    <w:rsid w:val="000D4492"/>
    <w:rsid w:val="000D7A1B"/>
    <w:rsid w:val="000E05DE"/>
    <w:rsid w:val="000E0A8E"/>
    <w:rsid w:val="000E21DF"/>
    <w:rsid w:val="000E3CB5"/>
    <w:rsid w:val="000E50D0"/>
    <w:rsid w:val="000F36CA"/>
    <w:rsid w:val="000F7A90"/>
    <w:rsid w:val="001028DB"/>
    <w:rsid w:val="00102BCF"/>
    <w:rsid w:val="00103E92"/>
    <w:rsid w:val="00105442"/>
    <w:rsid w:val="00106A44"/>
    <w:rsid w:val="0010765E"/>
    <w:rsid w:val="00110FE5"/>
    <w:rsid w:val="00112C69"/>
    <w:rsid w:val="00125118"/>
    <w:rsid w:val="001254AD"/>
    <w:rsid w:val="0012649B"/>
    <w:rsid w:val="0012702C"/>
    <w:rsid w:val="0013115D"/>
    <w:rsid w:val="001315C6"/>
    <w:rsid w:val="0013274E"/>
    <w:rsid w:val="001363F2"/>
    <w:rsid w:val="00143BF9"/>
    <w:rsid w:val="001548FD"/>
    <w:rsid w:val="00164985"/>
    <w:rsid w:val="00166D96"/>
    <w:rsid w:val="00167B78"/>
    <w:rsid w:val="00171CE6"/>
    <w:rsid w:val="001832AD"/>
    <w:rsid w:val="00183921"/>
    <w:rsid w:val="001976A2"/>
    <w:rsid w:val="001A1CDF"/>
    <w:rsid w:val="001A218D"/>
    <w:rsid w:val="001A314B"/>
    <w:rsid w:val="001B30C4"/>
    <w:rsid w:val="001C262A"/>
    <w:rsid w:val="001C304A"/>
    <w:rsid w:val="001C378F"/>
    <w:rsid w:val="001D7ECF"/>
    <w:rsid w:val="001E6575"/>
    <w:rsid w:val="001F059E"/>
    <w:rsid w:val="001F2170"/>
    <w:rsid w:val="001F2CE1"/>
    <w:rsid w:val="001F3AA4"/>
    <w:rsid w:val="001F51DD"/>
    <w:rsid w:val="001F751F"/>
    <w:rsid w:val="00200A0D"/>
    <w:rsid w:val="00210C59"/>
    <w:rsid w:val="00221BFC"/>
    <w:rsid w:val="002224B1"/>
    <w:rsid w:val="002259F7"/>
    <w:rsid w:val="00236963"/>
    <w:rsid w:val="00244B2C"/>
    <w:rsid w:val="002468F2"/>
    <w:rsid w:val="002469DD"/>
    <w:rsid w:val="00250489"/>
    <w:rsid w:val="0025176D"/>
    <w:rsid w:val="002627CB"/>
    <w:rsid w:val="0026414B"/>
    <w:rsid w:val="00285CB5"/>
    <w:rsid w:val="002A0A98"/>
    <w:rsid w:val="002B724C"/>
    <w:rsid w:val="002C30AB"/>
    <w:rsid w:val="002D0014"/>
    <w:rsid w:val="002D1CBD"/>
    <w:rsid w:val="002D3292"/>
    <w:rsid w:val="002D3F8D"/>
    <w:rsid w:val="002D73BF"/>
    <w:rsid w:val="002D73F0"/>
    <w:rsid w:val="002F3516"/>
    <w:rsid w:val="0030591D"/>
    <w:rsid w:val="00305D41"/>
    <w:rsid w:val="00311167"/>
    <w:rsid w:val="0031422E"/>
    <w:rsid w:val="00315DB3"/>
    <w:rsid w:val="00323686"/>
    <w:rsid w:val="003259F4"/>
    <w:rsid w:val="00325D0E"/>
    <w:rsid w:val="00330D48"/>
    <w:rsid w:val="00331BAC"/>
    <w:rsid w:val="00342E75"/>
    <w:rsid w:val="00344CF1"/>
    <w:rsid w:val="0034570B"/>
    <w:rsid w:val="003472A1"/>
    <w:rsid w:val="00347EA6"/>
    <w:rsid w:val="00361F13"/>
    <w:rsid w:val="00362D20"/>
    <w:rsid w:val="003653FA"/>
    <w:rsid w:val="00367E5E"/>
    <w:rsid w:val="00372DB0"/>
    <w:rsid w:val="00375BE0"/>
    <w:rsid w:val="00382AC2"/>
    <w:rsid w:val="00383384"/>
    <w:rsid w:val="00384F04"/>
    <w:rsid w:val="00385939"/>
    <w:rsid w:val="00390B8A"/>
    <w:rsid w:val="003911EF"/>
    <w:rsid w:val="00391836"/>
    <w:rsid w:val="00392E61"/>
    <w:rsid w:val="003A303F"/>
    <w:rsid w:val="003A3543"/>
    <w:rsid w:val="003A3994"/>
    <w:rsid w:val="003A45F2"/>
    <w:rsid w:val="003A4B3E"/>
    <w:rsid w:val="003B0752"/>
    <w:rsid w:val="003B5DE0"/>
    <w:rsid w:val="003C7D5E"/>
    <w:rsid w:val="003D603B"/>
    <w:rsid w:val="003E123A"/>
    <w:rsid w:val="003E1AFE"/>
    <w:rsid w:val="003E2939"/>
    <w:rsid w:val="003E3BB1"/>
    <w:rsid w:val="003F2418"/>
    <w:rsid w:val="003F4249"/>
    <w:rsid w:val="00400940"/>
    <w:rsid w:val="00404716"/>
    <w:rsid w:val="00405507"/>
    <w:rsid w:val="00414D2A"/>
    <w:rsid w:val="004151F3"/>
    <w:rsid w:val="00415E48"/>
    <w:rsid w:val="0041693F"/>
    <w:rsid w:val="004228EB"/>
    <w:rsid w:val="00427F56"/>
    <w:rsid w:val="00430160"/>
    <w:rsid w:val="00432B45"/>
    <w:rsid w:val="00432CC1"/>
    <w:rsid w:val="00446328"/>
    <w:rsid w:val="00450680"/>
    <w:rsid w:val="00450BB1"/>
    <w:rsid w:val="00451213"/>
    <w:rsid w:val="00457CBE"/>
    <w:rsid w:val="0046082E"/>
    <w:rsid w:val="004612D9"/>
    <w:rsid w:val="00470F33"/>
    <w:rsid w:val="00485371"/>
    <w:rsid w:val="004859E0"/>
    <w:rsid w:val="00486B55"/>
    <w:rsid w:val="004941F3"/>
    <w:rsid w:val="00494BCC"/>
    <w:rsid w:val="004960C5"/>
    <w:rsid w:val="004971CC"/>
    <w:rsid w:val="004A03F8"/>
    <w:rsid w:val="004A3632"/>
    <w:rsid w:val="004B3529"/>
    <w:rsid w:val="004B5595"/>
    <w:rsid w:val="004C5FD1"/>
    <w:rsid w:val="004D16E7"/>
    <w:rsid w:val="004D2122"/>
    <w:rsid w:val="004D4681"/>
    <w:rsid w:val="004D65F0"/>
    <w:rsid w:val="004F4E0B"/>
    <w:rsid w:val="004F7DDB"/>
    <w:rsid w:val="004F7F39"/>
    <w:rsid w:val="005022AE"/>
    <w:rsid w:val="00515059"/>
    <w:rsid w:val="0052050B"/>
    <w:rsid w:val="0052511F"/>
    <w:rsid w:val="0053042B"/>
    <w:rsid w:val="00534A60"/>
    <w:rsid w:val="005407D0"/>
    <w:rsid w:val="0054191F"/>
    <w:rsid w:val="00542B94"/>
    <w:rsid w:val="00542DD8"/>
    <w:rsid w:val="0054768E"/>
    <w:rsid w:val="00550E54"/>
    <w:rsid w:val="005532A6"/>
    <w:rsid w:val="00557154"/>
    <w:rsid w:val="00560B6A"/>
    <w:rsid w:val="005625B1"/>
    <w:rsid w:val="00564CF6"/>
    <w:rsid w:val="00565467"/>
    <w:rsid w:val="00571DD9"/>
    <w:rsid w:val="00586E75"/>
    <w:rsid w:val="00587E39"/>
    <w:rsid w:val="00593596"/>
    <w:rsid w:val="005C0503"/>
    <w:rsid w:val="005C3F35"/>
    <w:rsid w:val="005C40A1"/>
    <w:rsid w:val="005D5451"/>
    <w:rsid w:val="005D5765"/>
    <w:rsid w:val="005E36F5"/>
    <w:rsid w:val="005F4AD0"/>
    <w:rsid w:val="005F4DF2"/>
    <w:rsid w:val="005F5EAB"/>
    <w:rsid w:val="00602FD8"/>
    <w:rsid w:val="006050F5"/>
    <w:rsid w:val="006063A6"/>
    <w:rsid w:val="00610A88"/>
    <w:rsid w:val="006119DA"/>
    <w:rsid w:val="00614A08"/>
    <w:rsid w:val="006152A2"/>
    <w:rsid w:val="006216D1"/>
    <w:rsid w:val="00621DCA"/>
    <w:rsid w:val="00623A59"/>
    <w:rsid w:val="00631824"/>
    <w:rsid w:val="00635E08"/>
    <w:rsid w:val="00646B26"/>
    <w:rsid w:val="00651E90"/>
    <w:rsid w:val="006531E0"/>
    <w:rsid w:val="006543A6"/>
    <w:rsid w:val="00660D3A"/>
    <w:rsid w:val="00666A6C"/>
    <w:rsid w:val="0067041F"/>
    <w:rsid w:val="006729FC"/>
    <w:rsid w:val="00675953"/>
    <w:rsid w:val="00676DC8"/>
    <w:rsid w:val="0069394F"/>
    <w:rsid w:val="00696A8B"/>
    <w:rsid w:val="006974CB"/>
    <w:rsid w:val="006A68AF"/>
    <w:rsid w:val="006A6EC9"/>
    <w:rsid w:val="006A71FE"/>
    <w:rsid w:val="006B1102"/>
    <w:rsid w:val="006B41DE"/>
    <w:rsid w:val="006B45E1"/>
    <w:rsid w:val="006D5FB4"/>
    <w:rsid w:val="006E14B5"/>
    <w:rsid w:val="006E169B"/>
    <w:rsid w:val="006E206E"/>
    <w:rsid w:val="006E427F"/>
    <w:rsid w:val="006F249F"/>
    <w:rsid w:val="006F6B3A"/>
    <w:rsid w:val="00701A1C"/>
    <w:rsid w:val="0070359F"/>
    <w:rsid w:val="00703D03"/>
    <w:rsid w:val="00707C21"/>
    <w:rsid w:val="0071016B"/>
    <w:rsid w:val="007109F8"/>
    <w:rsid w:val="00710C43"/>
    <w:rsid w:val="0071664D"/>
    <w:rsid w:val="00716809"/>
    <w:rsid w:val="00724E29"/>
    <w:rsid w:val="00726CED"/>
    <w:rsid w:val="00727EEB"/>
    <w:rsid w:val="00733F28"/>
    <w:rsid w:val="007417FA"/>
    <w:rsid w:val="007510C1"/>
    <w:rsid w:val="00755650"/>
    <w:rsid w:val="00756E56"/>
    <w:rsid w:val="0075704F"/>
    <w:rsid w:val="00765E83"/>
    <w:rsid w:val="00766017"/>
    <w:rsid w:val="0076631F"/>
    <w:rsid w:val="00781660"/>
    <w:rsid w:val="00782608"/>
    <w:rsid w:val="007834F4"/>
    <w:rsid w:val="007839D5"/>
    <w:rsid w:val="00785D19"/>
    <w:rsid w:val="00791F32"/>
    <w:rsid w:val="00791F72"/>
    <w:rsid w:val="00797A43"/>
    <w:rsid w:val="007A0457"/>
    <w:rsid w:val="007A078B"/>
    <w:rsid w:val="007A0E88"/>
    <w:rsid w:val="007A12F1"/>
    <w:rsid w:val="007A1C89"/>
    <w:rsid w:val="007C25F9"/>
    <w:rsid w:val="007C4C72"/>
    <w:rsid w:val="007D69D1"/>
    <w:rsid w:val="007E0A15"/>
    <w:rsid w:val="007F15D3"/>
    <w:rsid w:val="007F2140"/>
    <w:rsid w:val="007F3535"/>
    <w:rsid w:val="007F4B54"/>
    <w:rsid w:val="00800A41"/>
    <w:rsid w:val="00801594"/>
    <w:rsid w:val="00801F09"/>
    <w:rsid w:val="00805ABE"/>
    <w:rsid w:val="00811106"/>
    <w:rsid w:val="008155BB"/>
    <w:rsid w:val="00816D33"/>
    <w:rsid w:val="00832147"/>
    <w:rsid w:val="00833E74"/>
    <w:rsid w:val="00840948"/>
    <w:rsid w:val="008503B7"/>
    <w:rsid w:val="00850E53"/>
    <w:rsid w:val="00850FDA"/>
    <w:rsid w:val="008611EC"/>
    <w:rsid w:val="00861DE2"/>
    <w:rsid w:val="008847AF"/>
    <w:rsid w:val="0088645F"/>
    <w:rsid w:val="008A1025"/>
    <w:rsid w:val="008A12D0"/>
    <w:rsid w:val="008A3EF5"/>
    <w:rsid w:val="008A714A"/>
    <w:rsid w:val="008B1555"/>
    <w:rsid w:val="008C6513"/>
    <w:rsid w:val="008C7DF7"/>
    <w:rsid w:val="008D0D66"/>
    <w:rsid w:val="008E602F"/>
    <w:rsid w:val="008E7F4D"/>
    <w:rsid w:val="008F3994"/>
    <w:rsid w:val="00903F89"/>
    <w:rsid w:val="00904718"/>
    <w:rsid w:val="0091015B"/>
    <w:rsid w:val="00910D5E"/>
    <w:rsid w:val="0091737E"/>
    <w:rsid w:val="009215BE"/>
    <w:rsid w:val="00924A9D"/>
    <w:rsid w:val="00931801"/>
    <w:rsid w:val="00932453"/>
    <w:rsid w:val="009362B1"/>
    <w:rsid w:val="00942CF9"/>
    <w:rsid w:val="00944179"/>
    <w:rsid w:val="00944DC4"/>
    <w:rsid w:val="00947F4C"/>
    <w:rsid w:val="00951F68"/>
    <w:rsid w:val="00955376"/>
    <w:rsid w:val="00956C25"/>
    <w:rsid w:val="00961A44"/>
    <w:rsid w:val="00966144"/>
    <w:rsid w:val="00970675"/>
    <w:rsid w:val="0098197D"/>
    <w:rsid w:val="00983824"/>
    <w:rsid w:val="00984DBE"/>
    <w:rsid w:val="00985BC8"/>
    <w:rsid w:val="00985C55"/>
    <w:rsid w:val="00986A7F"/>
    <w:rsid w:val="00990B45"/>
    <w:rsid w:val="0099434C"/>
    <w:rsid w:val="009A41A2"/>
    <w:rsid w:val="009A4B5A"/>
    <w:rsid w:val="009B3AA8"/>
    <w:rsid w:val="009C1B67"/>
    <w:rsid w:val="009C2716"/>
    <w:rsid w:val="009D25C5"/>
    <w:rsid w:val="009D557B"/>
    <w:rsid w:val="009D702A"/>
    <w:rsid w:val="009E5861"/>
    <w:rsid w:val="009E7D4E"/>
    <w:rsid w:val="009F5623"/>
    <w:rsid w:val="009F5A22"/>
    <w:rsid w:val="009F61FB"/>
    <w:rsid w:val="009F74FF"/>
    <w:rsid w:val="00A044AC"/>
    <w:rsid w:val="00A07779"/>
    <w:rsid w:val="00A10E64"/>
    <w:rsid w:val="00A13173"/>
    <w:rsid w:val="00A138C9"/>
    <w:rsid w:val="00A14FB2"/>
    <w:rsid w:val="00A15941"/>
    <w:rsid w:val="00A15AB8"/>
    <w:rsid w:val="00A168D7"/>
    <w:rsid w:val="00A24217"/>
    <w:rsid w:val="00A32E92"/>
    <w:rsid w:val="00A419E3"/>
    <w:rsid w:val="00A41A65"/>
    <w:rsid w:val="00A4218B"/>
    <w:rsid w:val="00A43BE1"/>
    <w:rsid w:val="00A45622"/>
    <w:rsid w:val="00A54398"/>
    <w:rsid w:val="00A577E3"/>
    <w:rsid w:val="00A6142E"/>
    <w:rsid w:val="00A740A9"/>
    <w:rsid w:val="00A77BDF"/>
    <w:rsid w:val="00A77C55"/>
    <w:rsid w:val="00A8259F"/>
    <w:rsid w:val="00A82F36"/>
    <w:rsid w:val="00A91E87"/>
    <w:rsid w:val="00AA2A96"/>
    <w:rsid w:val="00AA4422"/>
    <w:rsid w:val="00AB2BEF"/>
    <w:rsid w:val="00AB6AED"/>
    <w:rsid w:val="00AC3617"/>
    <w:rsid w:val="00AD13F7"/>
    <w:rsid w:val="00AD468D"/>
    <w:rsid w:val="00AE28F9"/>
    <w:rsid w:val="00AE37B7"/>
    <w:rsid w:val="00AE60FD"/>
    <w:rsid w:val="00AF2BC9"/>
    <w:rsid w:val="00AF5B5A"/>
    <w:rsid w:val="00B01A0D"/>
    <w:rsid w:val="00B0285D"/>
    <w:rsid w:val="00B10E9B"/>
    <w:rsid w:val="00B158FE"/>
    <w:rsid w:val="00B175AF"/>
    <w:rsid w:val="00B213A6"/>
    <w:rsid w:val="00B259E6"/>
    <w:rsid w:val="00B25EDB"/>
    <w:rsid w:val="00B30EA6"/>
    <w:rsid w:val="00B374DA"/>
    <w:rsid w:val="00B40400"/>
    <w:rsid w:val="00B41D32"/>
    <w:rsid w:val="00B45229"/>
    <w:rsid w:val="00B5202F"/>
    <w:rsid w:val="00B60C05"/>
    <w:rsid w:val="00B64C5A"/>
    <w:rsid w:val="00B650EC"/>
    <w:rsid w:val="00B67AAD"/>
    <w:rsid w:val="00B7480B"/>
    <w:rsid w:val="00B823AD"/>
    <w:rsid w:val="00B83C7C"/>
    <w:rsid w:val="00B860FD"/>
    <w:rsid w:val="00B95AE0"/>
    <w:rsid w:val="00B97F62"/>
    <w:rsid w:val="00BA20E5"/>
    <w:rsid w:val="00BA54C2"/>
    <w:rsid w:val="00BA7B83"/>
    <w:rsid w:val="00BA7EAB"/>
    <w:rsid w:val="00BB2F2F"/>
    <w:rsid w:val="00BB5D41"/>
    <w:rsid w:val="00BB7046"/>
    <w:rsid w:val="00BC4D53"/>
    <w:rsid w:val="00BD1221"/>
    <w:rsid w:val="00BD14E3"/>
    <w:rsid w:val="00BE265A"/>
    <w:rsid w:val="00BE7311"/>
    <w:rsid w:val="00C0263D"/>
    <w:rsid w:val="00C03B73"/>
    <w:rsid w:val="00C073A4"/>
    <w:rsid w:val="00C10CE1"/>
    <w:rsid w:val="00C12E6C"/>
    <w:rsid w:val="00C161A7"/>
    <w:rsid w:val="00C22D16"/>
    <w:rsid w:val="00C317C9"/>
    <w:rsid w:val="00C322D2"/>
    <w:rsid w:val="00C32F82"/>
    <w:rsid w:val="00C36A01"/>
    <w:rsid w:val="00C36C83"/>
    <w:rsid w:val="00C42EA2"/>
    <w:rsid w:val="00C454DE"/>
    <w:rsid w:val="00C45AA8"/>
    <w:rsid w:val="00C46613"/>
    <w:rsid w:val="00C477F8"/>
    <w:rsid w:val="00C47858"/>
    <w:rsid w:val="00C503F6"/>
    <w:rsid w:val="00C53D9B"/>
    <w:rsid w:val="00C55D18"/>
    <w:rsid w:val="00C577BC"/>
    <w:rsid w:val="00C6374F"/>
    <w:rsid w:val="00C73AB7"/>
    <w:rsid w:val="00C74F17"/>
    <w:rsid w:val="00C75266"/>
    <w:rsid w:val="00C75D14"/>
    <w:rsid w:val="00C7671A"/>
    <w:rsid w:val="00C76797"/>
    <w:rsid w:val="00C7798E"/>
    <w:rsid w:val="00C85865"/>
    <w:rsid w:val="00C8603F"/>
    <w:rsid w:val="00C865D8"/>
    <w:rsid w:val="00C87673"/>
    <w:rsid w:val="00C913B8"/>
    <w:rsid w:val="00C91C0A"/>
    <w:rsid w:val="00C94F67"/>
    <w:rsid w:val="00CA005A"/>
    <w:rsid w:val="00CA196D"/>
    <w:rsid w:val="00CA3D1D"/>
    <w:rsid w:val="00CA438F"/>
    <w:rsid w:val="00CA4D69"/>
    <w:rsid w:val="00CB2464"/>
    <w:rsid w:val="00CC0228"/>
    <w:rsid w:val="00CC39F9"/>
    <w:rsid w:val="00CD3B87"/>
    <w:rsid w:val="00CE07B9"/>
    <w:rsid w:val="00CE10D9"/>
    <w:rsid w:val="00CE48D9"/>
    <w:rsid w:val="00CE521E"/>
    <w:rsid w:val="00CE7E1F"/>
    <w:rsid w:val="00CF13A8"/>
    <w:rsid w:val="00CF1FF3"/>
    <w:rsid w:val="00CF3A9E"/>
    <w:rsid w:val="00CF3C27"/>
    <w:rsid w:val="00D00CD5"/>
    <w:rsid w:val="00D02EF8"/>
    <w:rsid w:val="00D04153"/>
    <w:rsid w:val="00D05AF8"/>
    <w:rsid w:val="00D069C3"/>
    <w:rsid w:val="00D11B89"/>
    <w:rsid w:val="00D25E0C"/>
    <w:rsid w:val="00D262B2"/>
    <w:rsid w:val="00D30FE2"/>
    <w:rsid w:val="00D35BFF"/>
    <w:rsid w:val="00D36F80"/>
    <w:rsid w:val="00D520E6"/>
    <w:rsid w:val="00D53EA5"/>
    <w:rsid w:val="00D6770B"/>
    <w:rsid w:val="00D71AF5"/>
    <w:rsid w:val="00D80C06"/>
    <w:rsid w:val="00D81846"/>
    <w:rsid w:val="00D918EF"/>
    <w:rsid w:val="00D92F5A"/>
    <w:rsid w:val="00D94E34"/>
    <w:rsid w:val="00D9721F"/>
    <w:rsid w:val="00DA3891"/>
    <w:rsid w:val="00DA5DF3"/>
    <w:rsid w:val="00DA6B20"/>
    <w:rsid w:val="00DA6CD7"/>
    <w:rsid w:val="00DB2D18"/>
    <w:rsid w:val="00DB79BC"/>
    <w:rsid w:val="00DC6011"/>
    <w:rsid w:val="00DE5E2A"/>
    <w:rsid w:val="00DE7D59"/>
    <w:rsid w:val="00DF2884"/>
    <w:rsid w:val="00DF4791"/>
    <w:rsid w:val="00DF5A51"/>
    <w:rsid w:val="00DF6FCB"/>
    <w:rsid w:val="00E04F37"/>
    <w:rsid w:val="00E100DE"/>
    <w:rsid w:val="00E229C7"/>
    <w:rsid w:val="00E2359F"/>
    <w:rsid w:val="00E243D4"/>
    <w:rsid w:val="00E271CC"/>
    <w:rsid w:val="00E278D4"/>
    <w:rsid w:val="00E32843"/>
    <w:rsid w:val="00E4220F"/>
    <w:rsid w:val="00E449B9"/>
    <w:rsid w:val="00E45A0D"/>
    <w:rsid w:val="00E51A81"/>
    <w:rsid w:val="00E62120"/>
    <w:rsid w:val="00E64646"/>
    <w:rsid w:val="00E74B85"/>
    <w:rsid w:val="00E76BFC"/>
    <w:rsid w:val="00E81325"/>
    <w:rsid w:val="00E841C0"/>
    <w:rsid w:val="00E90957"/>
    <w:rsid w:val="00E92C42"/>
    <w:rsid w:val="00EA12BA"/>
    <w:rsid w:val="00EA42A1"/>
    <w:rsid w:val="00EA5F3E"/>
    <w:rsid w:val="00EB4003"/>
    <w:rsid w:val="00EB6452"/>
    <w:rsid w:val="00EB6A93"/>
    <w:rsid w:val="00EC7605"/>
    <w:rsid w:val="00EE27D5"/>
    <w:rsid w:val="00EE46B9"/>
    <w:rsid w:val="00EE4E3D"/>
    <w:rsid w:val="00EE5AEA"/>
    <w:rsid w:val="00EE7E51"/>
    <w:rsid w:val="00EF048A"/>
    <w:rsid w:val="00EF188D"/>
    <w:rsid w:val="00EF36A0"/>
    <w:rsid w:val="00EF63E8"/>
    <w:rsid w:val="00F04C59"/>
    <w:rsid w:val="00F0766A"/>
    <w:rsid w:val="00F1016D"/>
    <w:rsid w:val="00F10887"/>
    <w:rsid w:val="00F14E2B"/>
    <w:rsid w:val="00F16FA5"/>
    <w:rsid w:val="00F210D6"/>
    <w:rsid w:val="00F2424A"/>
    <w:rsid w:val="00F3401C"/>
    <w:rsid w:val="00F42C6C"/>
    <w:rsid w:val="00F439F6"/>
    <w:rsid w:val="00F5467B"/>
    <w:rsid w:val="00F56293"/>
    <w:rsid w:val="00F56F46"/>
    <w:rsid w:val="00F61379"/>
    <w:rsid w:val="00F6460B"/>
    <w:rsid w:val="00F719B6"/>
    <w:rsid w:val="00F732C2"/>
    <w:rsid w:val="00F76AB9"/>
    <w:rsid w:val="00F922EF"/>
    <w:rsid w:val="00F94C31"/>
    <w:rsid w:val="00F94FD0"/>
    <w:rsid w:val="00F97212"/>
    <w:rsid w:val="00FA0E8F"/>
    <w:rsid w:val="00FA4932"/>
    <w:rsid w:val="00FB59D7"/>
    <w:rsid w:val="00FB5D7C"/>
    <w:rsid w:val="00FB5F31"/>
    <w:rsid w:val="00FC41ED"/>
    <w:rsid w:val="00FC5699"/>
    <w:rsid w:val="00FC72D9"/>
    <w:rsid w:val="00FC798E"/>
    <w:rsid w:val="00FD459D"/>
    <w:rsid w:val="00FD4C0E"/>
    <w:rsid w:val="00FD5163"/>
    <w:rsid w:val="00FE1462"/>
    <w:rsid w:val="00FE41DF"/>
    <w:rsid w:val="00FE5B58"/>
    <w:rsid w:val="00FE69C2"/>
    <w:rsid w:val="00FF083E"/>
    <w:rsid w:val="00FF53B6"/>
    <w:rsid w:val="00FF7588"/>
    <w:rsid w:val="00FF7F02"/>
    <w:rsid w:val="00FF7F83"/>
    <w:rsid w:val="0422C74E"/>
    <w:rsid w:val="070EB4AE"/>
    <w:rsid w:val="075FB901"/>
    <w:rsid w:val="0F490494"/>
    <w:rsid w:val="2FAEA81F"/>
    <w:rsid w:val="50678CB3"/>
    <w:rsid w:val="528D28B6"/>
    <w:rsid w:val="531C91B2"/>
    <w:rsid w:val="53B28166"/>
    <w:rsid w:val="6404992D"/>
    <w:rsid w:val="6CD71885"/>
    <w:rsid w:val="7527971B"/>
    <w:rsid w:val="771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9E7"/>
  <w15:chartTrackingRefBased/>
  <w15:docId w15:val="{BC42F9C0-4D22-44A7-9D6B-F898095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081202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E293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2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32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3E293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A7422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0A742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91C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7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274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3274E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13274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4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4AC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A044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4A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044A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520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1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325"/>
    <w:rPr>
      <w:color w:val="808080"/>
      <w:shd w:val="clear" w:color="auto" w:fill="E6E6E6"/>
    </w:rPr>
  </w:style>
  <w:style w:type="character" w:styleId="Kop3Char" w:customStyle="1">
    <w:name w:val="Kop 3 Char"/>
    <w:basedOn w:val="Standaardalinea-lettertype"/>
    <w:link w:val="Kop3"/>
    <w:uiPriority w:val="9"/>
    <w:rsid w:val="00E8132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7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9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ictiz.nl/whitepapers/apis-in-de-zorg-verkenning-van-nut-en-noodzaak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commonground.nl/file/download/54476935/Common%20Ground%20Infographic.pdf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noraonline.nl/wiki/NORA_online" TargetMode="Externa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93e4d-1697-4d0e-aea3-ea738bf00d76">
      <UserInfo>
        <DisplayName>Bas Koolschijn</DisplayName>
        <AccountId>37</AccountId>
        <AccountType/>
      </UserInfo>
      <UserInfo>
        <DisplayName>Gerda Meijboom</DisplayName>
        <AccountId>12</AccountId>
        <AccountType/>
      </UserInfo>
      <UserInfo>
        <DisplayName>Quintus Bosman</DisplayName>
        <AccountId>18</AccountId>
        <AccountType/>
      </UserInfo>
      <UserInfo>
        <DisplayName>Pim Volkert</DisplayName>
        <AccountId>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3EAD81B35B4EABB0FF050A47FD14" ma:contentTypeVersion="8" ma:contentTypeDescription="Een nieuw document maken." ma:contentTypeScope="" ma:versionID="b83ee088acfbed48095468121e466e47">
  <xsd:schema xmlns:xsd="http://www.w3.org/2001/XMLSchema" xmlns:xs="http://www.w3.org/2001/XMLSchema" xmlns:p="http://schemas.microsoft.com/office/2006/metadata/properties" xmlns:ns2="b4793e4d-1697-4d0e-aea3-ea738bf00d76" xmlns:ns3="e9b92e7e-5f42-4a04-925f-5ce5f87736cf" targetNamespace="http://schemas.microsoft.com/office/2006/metadata/properties" ma:root="true" ma:fieldsID="e48d4a1463bd344544d9d2630482da98" ns2:_="" ns3:_="">
    <xsd:import namespace="b4793e4d-1697-4d0e-aea3-ea738bf00d76"/>
    <xsd:import namespace="e9b92e7e-5f42-4a04-925f-5ce5f8773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3e4d-1697-4d0e-aea3-ea738bf0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2e7e-5f42-4a04-925f-5ce5f877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12EE-4F69-4E73-9021-900D522D86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b92e7e-5f42-4a04-925f-5ce5f87736cf"/>
    <ds:schemaRef ds:uri="http://purl.org/dc/terms/"/>
    <ds:schemaRef ds:uri="http://schemas.openxmlformats.org/package/2006/metadata/core-properties"/>
    <ds:schemaRef ds:uri="b4793e4d-1697-4d0e-aea3-ea738bf00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8F1B29-6DF1-413B-9FD5-1212485D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10ADA-0983-4445-ADB1-8FBD50B5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3e4d-1697-4d0e-aea3-ea738bf00d76"/>
    <ds:schemaRef ds:uri="e9b92e7e-5f42-4a04-925f-5ce5f877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6E503-5C19-47D4-A1B3-19B8E9201A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Meijboom</dc:creator>
  <cp:keywords/>
  <dc:description/>
  <cp:lastModifiedBy>Bas Koolschijn</cp:lastModifiedBy>
  <cp:revision>157</cp:revision>
  <dcterms:created xsi:type="dcterms:W3CDTF">2020-11-13T09:19:00Z</dcterms:created>
  <dcterms:modified xsi:type="dcterms:W3CDTF">2021-01-05T13:56:46Z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0x0101000C6A3EAD81B35B4EABB0FF050A47FD14</vt:lpwstr>
  </property>
</Properties>
</file>