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A402" w14:textId="77777777" w:rsidR="00BA7B83" w:rsidRDefault="00BA7B83" w:rsidP="003E2939">
      <w:pPr>
        <w:pStyle w:val="Kop1"/>
      </w:pPr>
    </w:p>
    <w:p w14:paraId="0EF4CBD3" w14:textId="7106CA45" w:rsidR="00CD3B87" w:rsidRDefault="00575D91" w:rsidP="003E2939">
      <w:pPr>
        <w:pStyle w:val="Kop1"/>
      </w:pPr>
      <w:r>
        <w:t xml:space="preserve">Concept </w:t>
      </w:r>
      <w:r w:rsidR="531C91B2">
        <w:t>V</w:t>
      </w:r>
      <w:r w:rsidR="0F490494">
        <w:t xml:space="preserve">erslag </w:t>
      </w:r>
      <w:proofErr w:type="spellStart"/>
      <w:r w:rsidR="0F490494">
        <w:t>Expert</w:t>
      </w:r>
      <w:r w:rsidR="00250489">
        <w:t>community</w:t>
      </w:r>
      <w:proofErr w:type="spellEnd"/>
      <w:r w:rsidR="0F490494">
        <w:t xml:space="preserve"> Standaardisatie</w:t>
      </w:r>
      <w:r w:rsidR="00250489">
        <w:t xml:space="preserve"> Zorg</w:t>
      </w:r>
    </w:p>
    <w:p w14:paraId="603C1CD1" w14:textId="23F94763" w:rsidR="003E2939" w:rsidRPr="000A7422" w:rsidRDefault="00575D91" w:rsidP="0422C74E">
      <w:pPr>
        <w:rPr>
          <w:i/>
          <w:iCs/>
        </w:rPr>
      </w:pPr>
      <w:r>
        <w:rPr>
          <w:i/>
          <w:iCs/>
        </w:rPr>
        <w:t>21</w:t>
      </w:r>
      <w:r w:rsidR="00250489">
        <w:rPr>
          <w:i/>
          <w:iCs/>
        </w:rPr>
        <w:t xml:space="preserve"> </w:t>
      </w:r>
      <w:r>
        <w:rPr>
          <w:i/>
          <w:iCs/>
        </w:rPr>
        <w:t>januari</w:t>
      </w:r>
      <w:r w:rsidR="0422C74E" w:rsidRPr="0422C74E">
        <w:rPr>
          <w:i/>
          <w:iCs/>
        </w:rPr>
        <w:t xml:space="preserve"> 20</w:t>
      </w:r>
      <w:r w:rsidR="007839D5">
        <w:rPr>
          <w:i/>
          <w:iCs/>
        </w:rPr>
        <w:t>2</w:t>
      </w:r>
      <w:r>
        <w:rPr>
          <w:i/>
          <w:iCs/>
        </w:rPr>
        <w:t>1</w:t>
      </w:r>
    </w:p>
    <w:p w14:paraId="7D2A5C7B" w14:textId="6B3C4CA9" w:rsidR="003E2939" w:rsidRDefault="6CD71885" w:rsidP="6CD71885">
      <w:r>
        <w:t>Aanwezig</w:t>
      </w:r>
      <w:r w:rsidR="00765E83">
        <w:t xml:space="preserve"> bij de online-</w:t>
      </w:r>
      <w:proofErr w:type="spellStart"/>
      <w:r w:rsidR="00765E83">
        <w:t>Teamsvergadering</w:t>
      </w:r>
      <w:proofErr w:type="spellEnd"/>
      <w:r>
        <w:t xml:space="preserve">: Elly </w:t>
      </w:r>
      <w:proofErr w:type="spellStart"/>
      <w:r>
        <w:t>Kampert</w:t>
      </w:r>
      <w:proofErr w:type="spellEnd"/>
      <w:r>
        <w:t xml:space="preserve"> (ZIN), </w:t>
      </w:r>
      <w:r w:rsidR="00A419E3">
        <w:t xml:space="preserve">Paul Vermeulen </w:t>
      </w:r>
      <w:r w:rsidR="00BD14E3">
        <w:t>(NEN)</w:t>
      </w:r>
      <w:r w:rsidR="0070359F">
        <w:t xml:space="preserve">, </w:t>
      </w:r>
      <w:r>
        <w:t>Jasper van Lieshout (VWS)</w:t>
      </w:r>
      <w:r w:rsidR="001976A2">
        <w:t xml:space="preserve">, </w:t>
      </w:r>
      <w:r w:rsidR="00765E83">
        <w:t>Tie Tjee</w:t>
      </w:r>
      <w:r w:rsidR="00F210D6" w:rsidRPr="00F210D6">
        <w:t xml:space="preserve"> </w:t>
      </w:r>
      <w:r w:rsidR="00D53EA5">
        <w:t xml:space="preserve">(IHE), </w:t>
      </w:r>
      <w:r w:rsidR="00EA2503">
        <w:t>Rob Mulders (HL7)</w:t>
      </w:r>
      <w:r w:rsidR="00BF768C">
        <w:t xml:space="preserve">, </w:t>
      </w:r>
      <w:r>
        <w:t>Gerda Meijboom</w:t>
      </w:r>
      <w:r w:rsidR="001C378F">
        <w:t xml:space="preserve"> </w:t>
      </w:r>
      <w:r>
        <w:t>(Nictiz)</w:t>
      </w:r>
      <w:r w:rsidR="004C5FD1">
        <w:t xml:space="preserve">, </w:t>
      </w:r>
      <w:r w:rsidR="00CE10D9">
        <w:t>Hans Lunenborg (GS1)</w:t>
      </w:r>
      <w:r w:rsidR="00D36F80">
        <w:t xml:space="preserve">, </w:t>
      </w:r>
      <w:r w:rsidR="00311167">
        <w:rPr>
          <w:rFonts w:eastAsiaTheme="minorEastAsia"/>
        </w:rPr>
        <w:t xml:space="preserve">Coen van Gool (RIVM), </w:t>
      </w:r>
      <w:r w:rsidR="00180719">
        <w:t>Pim Volkert (</w:t>
      </w:r>
      <w:proofErr w:type="spellStart"/>
      <w:r w:rsidR="00180719">
        <w:t>Snomed</w:t>
      </w:r>
      <w:proofErr w:type="spellEnd"/>
      <w:r w:rsidR="00180719">
        <w:t xml:space="preserve"> CT)</w:t>
      </w:r>
      <w:r w:rsidR="00180719">
        <w:t xml:space="preserve">, </w:t>
      </w:r>
      <w:r w:rsidR="001D6FD9">
        <w:t>Roel Barelds</w:t>
      </w:r>
      <w:r w:rsidR="00400940">
        <w:t xml:space="preserve"> </w:t>
      </w:r>
      <w:r w:rsidR="00EA2503">
        <w:t>(HL7)</w:t>
      </w:r>
      <w:r w:rsidR="00D84022">
        <w:t xml:space="preserve">, </w:t>
      </w:r>
      <w:proofErr w:type="spellStart"/>
      <w:r w:rsidR="00D84022">
        <w:t>Yola</w:t>
      </w:r>
      <w:proofErr w:type="spellEnd"/>
      <w:r w:rsidR="00D84022">
        <w:t xml:space="preserve"> Park (VWS)</w:t>
      </w:r>
      <w:r w:rsidR="00EA2503">
        <w:t xml:space="preserve"> </w:t>
      </w:r>
      <w:r>
        <w:t xml:space="preserve">en Bas Koolschijn (voorzitter, </w:t>
      </w:r>
      <w:r w:rsidR="003A3994">
        <w:t xml:space="preserve">verslag, </w:t>
      </w:r>
      <w:r>
        <w:t>Nictiz)</w:t>
      </w:r>
    </w:p>
    <w:p w14:paraId="662C4B37" w14:textId="54F69665" w:rsidR="00081202" w:rsidRDefault="000E50D0" w:rsidP="00081202">
      <w:r>
        <w:t xml:space="preserve">Afmeldingen: </w:t>
      </w:r>
      <w:r w:rsidR="00CE521E">
        <w:t>Ronald de Zwart (VNG)</w:t>
      </w:r>
    </w:p>
    <w:p w14:paraId="10B4C281" w14:textId="77777777" w:rsidR="000E50D0" w:rsidRDefault="000E50D0" w:rsidP="00081202"/>
    <w:p w14:paraId="5D2AE3BA" w14:textId="77777777" w:rsidR="000A7422" w:rsidRDefault="0422C74E" w:rsidP="000A7422">
      <w:pPr>
        <w:pStyle w:val="Kop2"/>
      </w:pPr>
      <w:r>
        <w:t>Agenda</w:t>
      </w:r>
    </w:p>
    <w:p w14:paraId="5C7A093C" w14:textId="6A535ECB" w:rsidR="00250489" w:rsidRPr="000E50D0" w:rsidRDefault="003B5DE0" w:rsidP="000E50D0">
      <w:pPr>
        <w:numPr>
          <w:ilvl w:val="0"/>
          <w:numId w:val="18"/>
        </w:numPr>
        <w:rPr>
          <w:rFonts w:eastAsiaTheme="minorEastAsia"/>
        </w:rPr>
      </w:pPr>
      <w:r w:rsidRPr="003B5DE0">
        <w:rPr>
          <w:rFonts w:eastAsiaTheme="minorEastAsia"/>
        </w:rPr>
        <w:t>Opening en mededelingen</w:t>
      </w:r>
    </w:p>
    <w:p w14:paraId="52935863" w14:textId="77C3EA1D" w:rsidR="00400940" w:rsidRPr="00400940" w:rsidRDefault="00AF57C0" w:rsidP="006913EB">
      <w:pPr>
        <w:numPr>
          <w:ilvl w:val="3"/>
          <w:numId w:val="18"/>
        </w:numPr>
        <w:rPr>
          <w:rFonts w:eastAsiaTheme="minorEastAsia"/>
        </w:rPr>
      </w:pPr>
      <w:r>
        <w:rPr>
          <w:rFonts w:eastAsiaTheme="minorEastAsia"/>
        </w:rPr>
        <w:t>Perso</w:t>
      </w:r>
      <w:r w:rsidR="00840722">
        <w:rPr>
          <w:rFonts w:eastAsiaTheme="minorEastAsia"/>
        </w:rPr>
        <w:t>nele ontwikkelingen:</w:t>
      </w:r>
      <w:r>
        <w:rPr>
          <w:rFonts w:eastAsiaTheme="minorEastAsia"/>
        </w:rPr>
        <w:t xml:space="preserve"> Esther Peele</w:t>
      </w:r>
      <w:r w:rsidR="0001164C">
        <w:rPr>
          <w:rFonts w:eastAsiaTheme="minorEastAsia"/>
        </w:rPr>
        <w:t>n</w:t>
      </w:r>
      <w:r w:rsidR="00840722">
        <w:rPr>
          <w:rFonts w:eastAsiaTheme="minorEastAsia"/>
        </w:rPr>
        <w:t xml:space="preserve"> en </w:t>
      </w:r>
      <w:proofErr w:type="spellStart"/>
      <w:r w:rsidR="00840722">
        <w:rPr>
          <w:rFonts w:eastAsiaTheme="minorEastAsia"/>
        </w:rPr>
        <w:t>Yola</w:t>
      </w:r>
      <w:proofErr w:type="spellEnd"/>
      <w:r w:rsidR="00840722">
        <w:rPr>
          <w:rFonts w:eastAsiaTheme="minorEastAsia"/>
        </w:rPr>
        <w:t xml:space="preserve"> Park</w:t>
      </w:r>
    </w:p>
    <w:p w14:paraId="380EECB9" w14:textId="5ECF5240" w:rsidR="00CC0228" w:rsidRPr="00CC0228" w:rsidRDefault="003B5DE0" w:rsidP="006913EB">
      <w:pPr>
        <w:numPr>
          <w:ilvl w:val="3"/>
          <w:numId w:val="18"/>
        </w:numPr>
        <w:rPr>
          <w:rFonts w:eastAsiaTheme="minorEastAsia"/>
        </w:rPr>
      </w:pPr>
      <w:proofErr w:type="spellStart"/>
      <w:r w:rsidRPr="003B5DE0">
        <w:rPr>
          <w:rFonts w:eastAsiaTheme="minorEastAsia"/>
          <w:lang w:val="en-US"/>
        </w:rPr>
        <w:t>Vaststelling</w:t>
      </w:r>
      <w:proofErr w:type="spellEnd"/>
      <w:r w:rsidRPr="003B5DE0">
        <w:rPr>
          <w:rFonts w:eastAsiaTheme="minorEastAsia"/>
          <w:lang w:val="en-US"/>
        </w:rPr>
        <w:t xml:space="preserve"> agenda</w:t>
      </w:r>
    </w:p>
    <w:p w14:paraId="6D8FBEC5" w14:textId="52EA3AFB" w:rsidR="003B5DE0" w:rsidRPr="003B5DE0" w:rsidRDefault="00CC0228" w:rsidP="006913EB">
      <w:pPr>
        <w:numPr>
          <w:ilvl w:val="3"/>
          <w:numId w:val="18"/>
        </w:numPr>
        <w:rPr>
          <w:rFonts w:eastAsiaTheme="minorEastAsia"/>
        </w:rPr>
      </w:pPr>
      <w:proofErr w:type="spellStart"/>
      <w:r>
        <w:rPr>
          <w:rFonts w:eastAsiaTheme="minorEastAsia"/>
          <w:lang w:val="en-US"/>
        </w:rPr>
        <w:t>Vaststellen</w:t>
      </w:r>
      <w:proofErr w:type="spellEnd"/>
      <w:r>
        <w:rPr>
          <w:rFonts w:eastAsiaTheme="minorEastAsia"/>
          <w:lang w:val="en-US"/>
        </w:rPr>
        <w:t xml:space="preserve"> </w:t>
      </w:r>
      <w:proofErr w:type="spellStart"/>
      <w:r>
        <w:rPr>
          <w:rFonts w:eastAsiaTheme="minorEastAsia"/>
          <w:lang w:val="en-US"/>
        </w:rPr>
        <w:t>verslag</w:t>
      </w:r>
      <w:proofErr w:type="spellEnd"/>
      <w:r>
        <w:rPr>
          <w:rFonts w:eastAsiaTheme="minorEastAsia"/>
          <w:lang w:val="en-US"/>
        </w:rPr>
        <w:t xml:space="preserve"> </w:t>
      </w:r>
      <w:r w:rsidR="00005E1B">
        <w:rPr>
          <w:rFonts w:eastAsiaTheme="minorEastAsia"/>
          <w:lang w:val="en-US"/>
        </w:rPr>
        <w:t xml:space="preserve">12 </w:t>
      </w:r>
      <w:proofErr w:type="spellStart"/>
      <w:r w:rsidR="00005E1B">
        <w:rPr>
          <w:rFonts w:eastAsiaTheme="minorEastAsia"/>
          <w:lang w:val="en-US"/>
        </w:rPr>
        <w:t>nove</w:t>
      </w:r>
      <w:r w:rsidR="00446328">
        <w:rPr>
          <w:rFonts w:eastAsiaTheme="minorEastAsia"/>
          <w:lang w:val="en-US"/>
        </w:rPr>
        <w:t>mber</w:t>
      </w:r>
      <w:proofErr w:type="spellEnd"/>
      <w:r w:rsidR="003B5DE0" w:rsidRPr="003B5DE0">
        <w:rPr>
          <w:rFonts w:eastAsiaTheme="minorEastAsia"/>
        </w:rPr>
        <w:tab/>
      </w:r>
      <w:r w:rsidR="003B5DE0" w:rsidRPr="003B5DE0">
        <w:rPr>
          <w:rFonts w:eastAsiaTheme="minorEastAsia"/>
        </w:rPr>
        <w:tab/>
      </w:r>
    </w:p>
    <w:p w14:paraId="54CCAD2A" w14:textId="28E21C02" w:rsidR="00590C7F" w:rsidRDefault="00590C7F" w:rsidP="00C75266">
      <w:pPr>
        <w:numPr>
          <w:ilvl w:val="0"/>
          <w:numId w:val="19"/>
        </w:numPr>
        <w:rPr>
          <w:rFonts w:eastAsiaTheme="minorEastAsia"/>
        </w:rPr>
      </w:pPr>
      <w:r>
        <w:rPr>
          <w:rFonts w:eastAsiaTheme="minorEastAsia"/>
        </w:rPr>
        <w:t>Meet-up 19 april 2021, invulling.</w:t>
      </w:r>
    </w:p>
    <w:p w14:paraId="4187F070" w14:textId="22C50EA9" w:rsidR="00C75266" w:rsidRDefault="00BF768C" w:rsidP="00C75266">
      <w:pPr>
        <w:numPr>
          <w:ilvl w:val="0"/>
          <w:numId w:val="19"/>
        </w:numPr>
        <w:rPr>
          <w:rFonts w:eastAsiaTheme="minorEastAsia"/>
        </w:rPr>
      </w:pPr>
      <w:r>
        <w:rPr>
          <w:rFonts w:eastAsiaTheme="minorEastAsia"/>
        </w:rPr>
        <w:t>U</w:t>
      </w:r>
      <w:r w:rsidR="004F7DDB">
        <w:rPr>
          <w:rFonts w:eastAsiaTheme="minorEastAsia"/>
        </w:rPr>
        <w:t>pdate</w:t>
      </w:r>
      <w:r w:rsidR="00822C02">
        <w:rPr>
          <w:rFonts w:eastAsiaTheme="minorEastAsia"/>
        </w:rPr>
        <w:t>/toelichting</w:t>
      </w:r>
      <w:r w:rsidR="004F7DDB">
        <w:rPr>
          <w:rFonts w:eastAsiaTheme="minorEastAsia"/>
        </w:rPr>
        <w:t xml:space="preserve"> k</w:t>
      </w:r>
      <w:r w:rsidR="00C75266" w:rsidRPr="00C75266">
        <w:rPr>
          <w:rFonts w:eastAsiaTheme="minorEastAsia"/>
        </w:rPr>
        <w:t>amerbrief open standaardisatie en open architectuur (Jasper)</w:t>
      </w:r>
    </w:p>
    <w:p w14:paraId="5B7C8C10" w14:textId="056D8038" w:rsidR="003B5DE0" w:rsidRPr="003B5DE0" w:rsidRDefault="003B5DE0" w:rsidP="003B5DE0">
      <w:pPr>
        <w:numPr>
          <w:ilvl w:val="0"/>
          <w:numId w:val="19"/>
        </w:numPr>
        <w:rPr>
          <w:rFonts w:eastAsiaTheme="minorEastAsia"/>
        </w:rPr>
      </w:pPr>
      <w:r w:rsidRPr="003B5DE0">
        <w:rPr>
          <w:rFonts w:eastAsiaTheme="minorEastAsia"/>
        </w:rPr>
        <w:t>Rondvraag en sluiting</w:t>
      </w:r>
    </w:p>
    <w:p w14:paraId="4BDF0C92" w14:textId="77777777" w:rsidR="00E81325" w:rsidRDefault="00E81325" w:rsidP="00E81325"/>
    <w:p w14:paraId="45B03497" w14:textId="18D4CE75" w:rsidR="00E81325" w:rsidRDefault="00E81325" w:rsidP="7715502E">
      <w:pPr>
        <w:pStyle w:val="Kop2"/>
      </w:pPr>
      <w:r>
        <w:t>Opening en mededelingen</w:t>
      </w:r>
    </w:p>
    <w:p w14:paraId="25E2B9F1" w14:textId="4DEFCF5B" w:rsidR="004A3FE4" w:rsidRPr="00F050ED" w:rsidRDefault="004A3FE4" w:rsidP="004A3FE4">
      <w:pPr>
        <w:pStyle w:val="Lijstalinea"/>
        <w:numPr>
          <w:ilvl w:val="0"/>
          <w:numId w:val="20"/>
        </w:numPr>
      </w:pPr>
      <w:r w:rsidRPr="004A3FE4">
        <w:rPr>
          <w:rFonts w:eastAsiaTheme="minorEastAsia"/>
        </w:rPr>
        <w:t>Persoonlijke mededeling Esther Peelen: Ik zal helaas de groep verlaten, want ik vertrek per eind december bij GS1; ik ga aan de slag bij Nictiz in het team internationaal.</w:t>
      </w:r>
    </w:p>
    <w:p w14:paraId="01E46503" w14:textId="1A3E0997" w:rsidR="005E402F" w:rsidRPr="005E402F" w:rsidRDefault="006E6A55" w:rsidP="004A3FE4">
      <w:pPr>
        <w:pStyle w:val="Lijstalinea"/>
        <w:numPr>
          <w:ilvl w:val="0"/>
          <w:numId w:val="20"/>
        </w:numPr>
      </w:pPr>
      <w:r>
        <w:rPr>
          <w:rFonts w:eastAsiaTheme="minorEastAsia"/>
        </w:rPr>
        <w:t>Tie Tjee,</w:t>
      </w:r>
      <w:r w:rsidR="00725C53">
        <w:rPr>
          <w:rFonts w:eastAsiaTheme="minorEastAsia"/>
        </w:rPr>
        <w:t xml:space="preserve"> werkt sinds kort bij</w:t>
      </w:r>
      <w:r>
        <w:rPr>
          <w:rFonts w:eastAsiaTheme="minorEastAsia"/>
        </w:rPr>
        <w:t xml:space="preserve"> </w:t>
      </w:r>
      <w:hyperlink r:id="rId9" w:history="1">
        <w:proofErr w:type="spellStart"/>
        <w:r w:rsidR="00654129" w:rsidRPr="00BB0380">
          <w:rPr>
            <w:rStyle w:val="Hyperlink"/>
            <w:rFonts w:eastAsiaTheme="minorEastAsia"/>
          </w:rPr>
          <w:t>Grapevine</w:t>
        </w:r>
        <w:proofErr w:type="spellEnd"/>
        <w:r w:rsidR="00654129" w:rsidRPr="00BB0380">
          <w:rPr>
            <w:rStyle w:val="Hyperlink"/>
            <w:rFonts w:eastAsiaTheme="minorEastAsia"/>
          </w:rPr>
          <w:t xml:space="preserve"> World</w:t>
        </w:r>
      </w:hyperlink>
      <w:r w:rsidR="00725C53">
        <w:rPr>
          <w:rFonts w:eastAsiaTheme="minorEastAsia"/>
        </w:rPr>
        <w:t>. Blijft IHE vertegenwoordigen.</w:t>
      </w:r>
    </w:p>
    <w:p w14:paraId="03F2A556" w14:textId="6D737F9C" w:rsidR="00F050ED" w:rsidRPr="004A3FE4" w:rsidRDefault="006E6A55" w:rsidP="004A3FE4">
      <w:pPr>
        <w:pStyle w:val="Lijstalinea"/>
        <w:numPr>
          <w:ilvl w:val="0"/>
          <w:numId w:val="20"/>
        </w:numPr>
      </w:pPr>
      <w:r>
        <w:rPr>
          <w:rFonts w:eastAsiaTheme="minorEastAsia"/>
        </w:rPr>
        <w:t xml:space="preserve">Roel Barelds </w:t>
      </w:r>
      <w:r w:rsidR="00725C53">
        <w:rPr>
          <w:rFonts w:eastAsiaTheme="minorEastAsia"/>
        </w:rPr>
        <w:t xml:space="preserve">werkt inmiddels voor </w:t>
      </w:r>
      <w:proofErr w:type="spellStart"/>
      <w:r w:rsidR="00555178">
        <w:rPr>
          <w:rFonts w:eastAsiaTheme="minorEastAsia"/>
        </w:rPr>
        <w:t>T</w:t>
      </w:r>
      <w:r>
        <w:rPr>
          <w:rFonts w:eastAsiaTheme="minorEastAsia"/>
        </w:rPr>
        <w:t>en</w:t>
      </w:r>
      <w:r w:rsidR="00584243">
        <w:rPr>
          <w:rFonts w:eastAsiaTheme="minorEastAsia"/>
        </w:rPr>
        <w:t>zinger</w:t>
      </w:r>
      <w:proofErr w:type="spellEnd"/>
      <w:r w:rsidR="00536F6D">
        <w:rPr>
          <w:rFonts w:eastAsiaTheme="minorEastAsia"/>
        </w:rPr>
        <w:t xml:space="preserve"> (</w:t>
      </w:r>
      <w:r w:rsidR="00725C53">
        <w:rPr>
          <w:rFonts w:eastAsiaTheme="minorEastAsia"/>
        </w:rPr>
        <w:t xml:space="preserve">een </w:t>
      </w:r>
      <w:r w:rsidR="00584243">
        <w:rPr>
          <w:rFonts w:eastAsiaTheme="minorEastAsia"/>
        </w:rPr>
        <w:t xml:space="preserve">holding </w:t>
      </w:r>
      <w:r w:rsidR="0020238C">
        <w:rPr>
          <w:rFonts w:eastAsiaTheme="minorEastAsia"/>
        </w:rPr>
        <w:t>voor</w:t>
      </w:r>
      <w:r w:rsidR="00584243">
        <w:rPr>
          <w:rFonts w:eastAsiaTheme="minorEastAsia"/>
        </w:rPr>
        <w:t xml:space="preserve"> 3 </w:t>
      </w:r>
      <w:proofErr w:type="spellStart"/>
      <w:r w:rsidR="00584243">
        <w:rPr>
          <w:rFonts w:eastAsiaTheme="minorEastAsia"/>
        </w:rPr>
        <w:t>ecd’s</w:t>
      </w:r>
      <w:proofErr w:type="spellEnd"/>
      <w:r w:rsidR="00584243">
        <w:rPr>
          <w:rFonts w:eastAsiaTheme="minorEastAsia"/>
        </w:rPr>
        <w:t>)</w:t>
      </w:r>
      <w:r w:rsidR="005E402F">
        <w:rPr>
          <w:rFonts w:eastAsiaTheme="minorEastAsia"/>
        </w:rPr>
        <w:t xml:space="preserve">, </w:t>
      </w:r>
      <w:r w:rsidR="0020238C">
        <w:rPr>
          <w:rFonts w:eastAsiaTheme="minorEastAsia"/>
        </w:rPr>
        <w:t xml:space="preserve">blijft </w:t>
      </w:r>
      <w:r w:rsidR="00525A3F">
        <w:rPr>
          <w:rFonts w:eastAsiaTheme="minorEastAsia"/>
        </w:rPr>
        <w:t>ook</w:t>
      </w:r>
      <w:r w:rsidR="0020238C">
        <w:rPr>
          <w:rFonts w:eastAsiaTheme="minorEastAsia"/>
        </w:rPr>
        <w:t xml:space="preserve"> </w:t>
      </w:r>
      <w:r w:rsidR="005E402F">
        <w:rPr>
          <w:rFonts w:eastAsiaTheme="minorEastAsia"/>
        </w:rPr>
        <w:t>HL7.</w:t>
      </w:r>
    </w:p>
    <w:p w14:paraId="5233BCE7" w14:textId="6D22D39B" w:rsidR="004A3FE4" w:rsidRDefault="00841A06" w:rsidP="00200A0D">
      <w:pPr>
        <w:pStyle w:val="Lijstalinea"/>
        <w:numPr>
          <w:ilvl w:val="0"/>
          <w:numId w:val="20"/>
        </w:numPr>
      </w:pPr>
      <w:proofErr w:type="spellStart"/>
      <w:r>
        <w:t>Yola</w:t>
      </w:r>
      <w:proofErr w:type="spellEnd"/>
      <w:r>
        <w:t xml:space="preserve"> Park vervangt </w:t>
      </w:r>
      <w:r w:rsidR="00256317" w:rsidRPr="00256317">
        <w:t>Herko Coomans</w:t>
      </w:r>
      <w:r w:rsidR="00605BEC">
        <w:t xml:space="preserve">. </w:t>
      </w:r>
      <w:proofErr w:type="spellStart"/>
      <w:r w:rsidR="00605BEC">
        <w:t>Yola</w:t>
      </w:r>
      <w:proofErr w:type="spellEnd"/>
      <w:r w:rsidR="00605BEC">
        <w:t xml:space="preserve"> werkt bij </w:t>
      </w:r>
      <w:r w:rsidR="00256317">
        <w:t>VWS</w:t>
      </w:r>
      <w:r w:rsidR="00402524">
        <w:t xml:space="preserve">, </w:t>
      </w:r>
      <w:r w:rsidR="00B702CD">
        <w:t xml:space="preserve">directie </w:t>
      </w:r>
      <w:r w:rsidR="00402524">
        <w:t>informatiebeleid</w:t>
      </w:r>
      <w:r w:rsidR="0020238C">
        <w:t>.</w:t>
      </w:r>
    </w:p>
    <w:p w14:paraId="63E90136" w14:textId="65ACDDD2" w:rsidR="00C22D16" w:rsidRPr="00C51191" w:rsidRDefault="00AC23A6" w:rsidP="00B627D2">
      <w:pPr>
        <w:pStyle w:val="Lijstalinea"/>
        <w:numPr>
          <w:ilvl w:val="0"/>
          <w:numId w:val="20"/>
        </w:numPr>
        <w:spacing w:before="100" w:beforeAutospacing="1" w:after="100" w:afterAutospacing="1"/>
      </w:pPr>
      <w:r>
        <w:t xml:space="preserve">Verzoek </w:t>
      </w:r>
      <w:r w:rsidR="005D41D9">
        <w:t xml:space="preserve">Dianne (ICTU) </w:t>
      </w:r>
      <w:r>
        <w:t xml:space="preserve">interview </w:t>
      </w:r>
      <w:proofErr w:type="spellStart"/>
      <w:r w:rsidR="00080E74">
        <w:t>community</w:t>
      </w:r>
      <w:r w:rsidR="005D41D9">
        <w:t>leden</w:t>
      </w:r>
      <w:proofErr w:type="spellEnd"/>
      <w:r w:rsidR="005D41D9">
        <w:t xml:space="preserve">: </w:t>
      </w:r>
      <w:r w:rsidR="00E00FF0">
        <w:t>“</w:t>
      </w:r>
      <w:r w:rsidR="005D41D9" w:rsidRPr="008D1E1E">
        <w:rPr>
          <w:color w:val="000000"/>
        </w:rPr>
        <w:t xml:space="preserve">Parallel aan de strategie die we met </w:t>
      </w:r>
      <w:proofErr w:type="spellStart"/>
      <w:r w:rsidR="005D41D9" w:rsidRPr="008D1E1E">
        <w:rPr>
          <w:color w:val="000000"/>
        </w:rPr>
        <w:t>zn</w:t>
      </w:r>
      <w:proofErr w:type="spellEnd"/>
      <w:r w:rsidR="005D41D9" w:rsidRPr="008D1E1E">
        <w:rPr>
          <w:color w:val="000000"/>
        </w:rPr>
        <w:t xml:space="preserve"> allen aan het bepalen zijn voor de </w:t>
      </w:r>
      <w:proofErr w:type="spellStart"/>
      <w:r w:rsidR="005D41D9" w:rsidRPr="008D1E1E">
        <w:rPr>
          <w:color w:val="000000"/>
        </w:rPr>
        <w:t>zorgbrede</w:t>
      </w:r>
      <w:proofErr w:type="spellEnd"/>
      <w:r w:rsidR="005D41D9" w:rsidRPr="008D1E1E">
        <w:rPr>
          <w:color w:val="000000"/>
        </w:rPr>
        <w:t xml:space="preserve"> community, ben ik een nieuwe versie van het platform aan het ontwerpen. Stapsgewijs gaan we dat ook aanpassen. Hiervoor zou ik graag de </w:t>
      </w:r>
      <w:proofErr w:type="spellStart"/>
      <w:r w:rsidR="005D41D9" w:rsidRPr="008D1E1E">
        <w:rPr>
          <w:color w:val="000000"/>
        </w:rPr>
        <w:t>communities</w:t>
      </w:r>
      <w:proofErr w:type="spellEnd"/>
      <w:r w:rsidR="005D41D9" w:rsidRPr="008D1E1E">
        <w:rPr>
          <w:color w:val="000000"/>
        </w:rPr>
        <w:t xml:space="preserve"> wat beter uitlichten: wat doen jullie precies, wat zijn resultaten waar jullie trots op zijn en een paar leden aan het woord laten. Zo worden de inspanningen ook wat meer zichtbaar bij een bredere doelgroep. Kun je mij in contact brengen met twee of drie leden van jouw community die ik kan interviewen?</w:t>
      </w:r>
      <w:r w:rsidR="00E00FF0" w:rsidRPr="008D1E1E">
        <w:rPr>
          <w:color w:val="000000"/>
        </w:rPr>
        <w:t>”</w:t>
      </w:r>
      <w:r w:rsidR="009C77FF" w:rsidRPr="008D1E1E">
        <w:rPr>
          <w:color w:val="000000"/>
        </w:rPr>
        <w:t xml:space="preserve"> </w:t>
      </w:r>
      <w:bookmarkStart w:id="0" w:name="_GoBack"/>
      <w:bookmarkEnd w:id="0"/>
      <w:r w:rsidR="009C77FF" w:rsidRPr="008D1E1E">
        <w:rPr>
          <w:color w:val="000000"/>
        </w:rPr>
        <w:t xml:space="preserve">Hans, Elly, Paul en Pim </w:t>
      </w:r>
      <w:r w:rsidR="00B67F58" w:rsidRPr="008D1E1E">
        <w:rPr>
          <w:color w:val="000000"/>
        </w:rPr>
        <w:t>stellen zich beschikbaar voor interview.</w:t>
      </w:r>
    </w:p>
    <w:p w14:paraId="7CE068AD" w14:textId="77777777" w:rsidR="00C22D16" w:rsidRDefault="00C22D16" w:rsidP="00C74F17">
      <w:pPr>
        <w:pStyle w:val="Kop2"/>
        <w:rPr>
          <w:rFonts w:eastAsiaTheme="minorEastAsia"/>
        </w:rPr>
      </w:pPr>
      <w:r>
        <w:rPr>
          <w:rFonts w:eastAsiaTheme="minorEastAsia"/>
        </w:rPr>
        <w:t>Agenda, verslag en actiepunten</w:t>
      </w:r>
    </w:p>
    <w:p w14:paraId="3BE176D0" w14:textId="77777777" w:rsidR="00167B78" w:rsidRDefault="00C22D16" w:rsidP="00FA4932">
      <w:pPr>
        <w:pStyle w:val="Lijstalinea"/>
        <w:numPr>
          <w:ilvl w:val="0"/>
          <w:numId w:val="21"/>
        </w:numPr>
      </w:pPr>
      <w:r>
        <w:t xml:space="preserve">Agenda vastgesteld. </w:t>
      </w:r>
    </w:p>
    <w:p w14:paraId="22F56FB2" w14:textId="6AA874B4" w:rsidR="004228EB" w:rsidRDefault="00167B78" w:rsidP="00FA4932">
      <w:pPr>
        <w:pStyle w:val="Lijstalinea"/>
        <w:numPr>
          <w:ilvl w:val="0"/>
          <w:numId w:val="21"/>
        </w:numPr>
      </w:pPr>
      <w:r>
        <w:t xml:space="preserve">Verslag vorige bijeenkomst is beschikbaar op platform IB. </w:t>
      </w:r>
      <w:r w:rsidR="004B3529">
        <w:t>Verslag akkoord</w:t>
      </w:r>
      <w:r w:rsidR="00221BFC">
        <w:t>, vastge</w:t>
      </w:r>
      <w:r w:rsidR="00766017">
        <w:t>steld.</w:t>
      </w:r>
    </w:p>
    <w:p w14:paraId="3C60AD66" w14:textId="77777777" w:rsidR="00C22D16" w:rsidRPr="002F3516" w:rsidRDefault="00C22D16" w:rsidP="002F3516"/>
    <w:p w14:paraId="72085EA1" w14:textId="1EC34FB1" w:rsidR="0031422E" w:rsidRDefault="008B238D" w:rsidP="00160AF4">
      <w:pPr>
        <w:pStyle w:val="Kop2"/>
      </w:pPr>
      <w:r>
        <w:t>Meet-up IB, 19 april 2021</w:t>
      </w:r>
    </w:p>
    <w:p w14:paraId="1DA8DEC0" w14:textId="7920B69A" w:rsidR="008C2B62" w:rsidRDefault="00534DAE" w:rsidP="008C2B62">
      <w:r>
        <w:t xml:space="preserve">Wij zijn gepolst in hoeverre we met onze community gezamenlijk </w:t>
      </w:r>
      <w:proofErr w:type="spellStart"/>
      <w:r>
        <w:t>danwel</w:t>
      </w:r>
      <w:proofErr w:type="spellEnd"/>
      <w:r>
        <w:t xml:space="preserve"> als leden afzonderlijk zouden kunnen bijdragen aan </w:t>
      </w:r>
      <w:r w:rsidR="00631BF2">
        <w:t>inhoudelijke invulling van de Meet-up.</w:t>
      </w:r>
    </w:p>
    <w:p w14:paraId="770A19A5" w14:textId="6BED64CE" w:rsidR="00631BF2" w:rsidRDefault="00631BF2" w:rsidP="008C2B62">
      <w:r>
        <w:t xml:space="preserve">Vanuit Nictiz </w:t>
      </w:r>
      <w:r w:rsidR="00AE4AE3">
        <w:t xml:space="preserve">zouden we kunnen bijdragen met een sessie </w:t>
      </w:r>
      <w:r w:rsidR="00026AE4">
        <w:t xml:space="preserve">met </w:t>
      </w:r>
      <w:r w:rsidR="00AE4AE3">
        <w:t>onderwerp ‘API strategie’ door Gerda Meijboom.</w:t>
      </w:r>
      <w:r w:rsidR="00C341FF">
        <w:t xml:space="preserve"> </w:t>
      </w:r>
      <w:r w:rsidR="00026AE4">
        <w:t xml:space="preserve">Afgeleid van </w:t>
      </w:r>
      <w:r w:rsidR="009D527A">
        <w:t xml:space="preserve">en doorredenerend op </w:t>
      </w:r>
      <w:r w:rsidR="00026AE4">
        <w:t xml:space="preserve">eerder gepubliceerde </w:t>
      </w:r>
      <w:proofErr w:type="spellStart"/>
      <w:r w:rsidR="00026AE4">
        <w:t>whitepaper</w:t>
      </w:r>
      <w:proofErr w:type="spellEnd"/>
      <w:r w:rsidR="00026AE4">
        <w:t>.</w:t>
      </w:r>
      <w:r w:rsidR="00887B2E">
        <w:t xml:space="preserve"> </w:t>
      </w:r>
      <w:r w:rsidR="00C341FF">
        <w:t xml:space="preserve">Sessie van 45 minuten inclusief gelegenheid vragen/interactie. </w:t>
      </w:r>
    </w:p>
    <w:p w14:paraId="2C8EFD98" w14:textId="0C0A0067" w:rsidR="00026AE4" w:rsidRDefault="00026AE4" w:rsidP="008C2B62">
      <w:r>
        <w:t>Is er ook een gezamenlijk onderwerp te presenteren?</w:t>
      </w:r>
    </w:p>
    <w:p w14:paraId="2B1B9B99" w14:textId="77777777" w:rsidR="00A61A90" w:rsidRDefault="008C2B62" w:rsidP="008C2B62">
      <w:r w:rsidRPr="00C51191">
        <w:t>Tie</w:t>
      </w:r>
      <w:r w:rsidR="00887B2E">
        <w:t xml:space="preserve">: binnen </w:t>
      </w:r>
      <w:r w:rsidRPr="00C51191">
        <w:t>IHE</w:t>
      </w:r>
      <w:r w:rsidR="00887B2E">
        <w:t xml:space="preserve"> hebben we gedachte om </w:t>
      </w:r>
      <w:r w:rsidR="00A61A90">
        <w:t>op</w:t>
      </w:r>
      <w:r w:rsidR="00887B2E">
        <w:t xml:space="preserve"> de </w:t>
      </w:r>
      <w:r>
        <w:t xml:space="preserve">inspirerende </w:t>
      </w:r>
      <w:r w:rsidRPr="00C51191">
        <w:t xml:space="preserve">speech van </w:t>
      </w:r>
      <w:proofErr w:type="spellStart"/>
      <w:r w:rsidRPr="00C51191">
        <w:t>Biden</w:t>
      </w:r>
      <w:proofErr w:type="spellEnd"/>
      <w:r w:rsidR="00887B2E">
        <w:t xml:space="preserve"> </w:t>
      </w:r>
      <w:r w:rsidR="00A61A90">
        <w:t>aan te haken.</w:t>
      </w:r>
      <w:r w:rsidR="00546C03">
        <w:t xml:space="preserve"> Met welke instelling draag je bij aan (netwerk)samenwerking</w:t>
      </w:r>
      <w:r w:rsidR="001225D5">
        <w:t xml:space="preserve">. In dit geval </w:t>
      </w:r>
      <w:r w:rsidRPr="00C51191">
        <w:t>netwerkzorg</w:t>
      </w:r>
      <w:r w:rsidR="001225D5">
        <w:t>.</w:t>
      </w:r>
      <w:r>
        <w:t xml:space="preserve"> Open staan voor elkaar. </w:t>
      </w:r>
      <w:r w:rsidR="00A61A90">
        <w:t xml:space="preserve">Open standaarden. </w:t>
      </w:r>
      <w:r>
        <w:t xml:space="preserve">Hans (GS1) </w:t>
      </w:r>
      <w:r w:rsidR="001225D5">
        <w:t xml:space="preserve">juicht toe dat we </w:t>
      </w:r>
      <w:r w:rsidR="00F05EF8">
        <w:t xml:space="preserve">presentatie </w:t>
      </w:r>
      <w:r>
        <w:t xml:space="preserve">vanuit community doen. </w:t>
      </w:r>
    </w:p>
    <w:p w14:paraId="00F24D8B" w14:textId="20C49BC6" w:rsidR="008C2B62" w:rsidRDefault="008C2B62" w:rsidP="008C2B62">
      <w:r>
        <w:lastRenderedPageBreak/>
        <w:t>Jasper</w:t>
      </w:r>
      <w:r w:rsidR="00F05EF8">
        <w:t xml:space="preserve">) </w:t>
      </w:r>
      <w:r w:rsidR="00F36523">
        <w:t xml:space="preserve">kan me echt voorstellen dat we tot </w:t>
      </w:r>
      <w:r>
        <w:t>nauwere samenwerking SDO-netwerk</w:t>
      </w:r>
      <w:r w:rsidR="00F36523">
        <w:t xml:space="preserve"> komen om </w:t>
      </w:r>
      <w:r w:rsidR="00EE30AF">
        <w:t>gegevens</w:t>
      </w:r>
      <w:r w:rsidR="00F36523">
        <w:t>uitwisseling</w:t>
      </w:r>
      <w:r w:rsidR="00EE30AF">
        <w:t xml:space="preserve"> in de zorg</w:t>
      </w:r>
      <w:r w:rsidR="00F36523">
        <w:t xml:space="preserve"> te versnellen</w:t>
      </w:r>
      <w:r w:rsidR="00CD3E6C">
        <w:t>, en dat je je als</w:t>
      </w:r>
      <w:r>
        <w:t xml:space="preserve"> </w:t>
      </w:r>
      <w:proofErr w:type="spellStart"/>
      <w:r>
        <w:t>SDO’s</w:t>
      </w:r>
      <w:proofErr w:type="spellEnd"/>
      <w:r>
        <w:t xml:space="preserve"> gezamenlijk presente</w:t>
      </w:r>
      <w:r w:rsidR="00CD3E6C">
        <w:t>ert</w:t>
      </w:r>
      <w:r>
        <w:t xml:space="preserve">. Pim: wel concreet inhoudelijke insteek noodzakelijk. </w:t>
      </w:r>
      <w:r w:rsidR="00A61A90">
        <w:t xml:space="preserve">We gaan dit </w:t>
      </w:r>
      <w:r w:rsidR="001B6BE4">
        <w:t xml:space="preserve">nader uitwerken. IHE heeft al iemand betrokken voor nadere uitwerking. Komende tijd </w:t>
      </w:r>
      <w:r w:rsidR="007855EC">
        <w:t>daarover afstemming, voor concrete invulling.</w:t>
      </w:r>
    </w:p>
    <w:p w14:paraId="37378C5D" w14:textId="77777777" w:rsidR="000D2467" w:rsidRDefault="000D2467" w:rsidP="008C2B62"/>
    <w:p w14:paraId="5AA59AF8" w14:textId="0DAFFC9C" w:rsidR="007855EC" w:rsidRPr="00C51191" w:rsidRDefault="007855EC" w:rsidP="008C2B62">
      <w:r>
        <w:t xml:space="preserve">Bas benadert VWS/ICTU met voorstel voor </w:t>
      </w:r>
      <w:r w:rsidR="000D2467">
        <w:t xml:space="preserve">invulling </w:t>
      </w:r>
      <w:r w:rsidR="005C5DB4">
        <w:t xml:space="preserve">van </w:t>
      </w:r>
      <w:r w:rsidR="005C5DB4">
        <w:t>Meet-up</w:t>
      </w:r>
      <w:r w:rsidR="005C5DB4">
        <w:t xml:space="preserve"> met </w:t>
      </w:r>
      <w:r>
        <w:t>deze 2 sessies</w:t>
      </w:r>
      <w:r w:rsidR="000D2467">
        <w:t>. Wordt vervolgd.</w:t>
      </w:r>
    </w:p>
    <w:p w14:paraId="280768D9" w14:textId="77777777" w:rsidR="00160AF4" w:rsidRDefault="00160AF4" w:rsidP="00854ED8"/>
    <w:p w14:paraId="14E76E05" w14:textId="59803F40" w:rsidR="009362B1" w:rsidRPr="00C75266" w:rsidRDefault="009362B1" w:rsidP="009362B1">
      <w:pPr>
        <w:pStyle w:val="Kop2"/>
        <w:rPr>
          <w:rFonts w:eastAsiaTheme="minorEastAsia"/>
        </w:rPr>
      </w:pPr>
      <w:r w:rsidRPr="00C75266">
        <w:rPr>
          <w:rFonts w:eastAsiaTheme="minorEastAsia"/>
        </w:rPr>
        <w:t>Kamerbrief over open standaardisatie en open architectuur (Jasper)</w:t>
      </w:r>
    </w:p>
    <w:p w14:paraId="6C263A64" w14:textId="1481FAD3" w:rsidR="00610A88" w:rsidRDefault="00B650EC" w:rsidP="00727EEB">
      <w:pPr>
        <w:rPr>
          <w:rFonts w:eastAsia="Times New Roman"/>
        </w:rPr>
      </w:pPr>
      <w:r>
        <w:rPr>
          <w:rFonts w:eastAsia="Times New Roman"/>
        </w:rPr>
        <w:t xml:space="preserve">Agendapunt is </w:t>
      </w:r>
      <w:r w:rsidR="00610A88">
        <w:rPr>
          <w:rFonts w:eastAsia="Times New Roman"/>
        </w:rPr>
        <w:t xml:space="preserve">tijdens bijeenkomst </w:t>
      </w:r>
      <w:r w:rsidR="00CD3791">
        <w:rPr>
          <w:rFonts w:eastAsia="Times New Roman"/>
        </w:rPr>
        <w:t xml:space="preserve">12 november </w:t>
      </w:r>
      <w:r>
        <w:rPr>
          <w:rFonts w:eastAsia="Times New Roman"/>
        </w:rPr>
        <w:t>n</w:t>
      </w:r>
      <w:r w:rsidR="00361F13">
        <w:rPr>
          <w:rFonts w:eastAsia="Times New Roman"/>
        </w:rPr>
        <w:t xml:space="preserve">iet aan de orde gekomen. </w:t>
      </w:r>
      <w:r w:rsidR="000C3F4C">
        <w:rPr>
          <w:rFonts w:eastAsia="Times New Roman"/>
        </w:rPr>
        <w:t>Nu ligt Jasper in grote lijnen toe</w:t>
      </w:r>
      <w:r w:rsidR="00160AF4">
        <w:rPr>
          <w:rFonts w:eastAsia="Times New Roman"/>
        </w:rPr>
        <w:t>:</w:t>
      </w:r>
    </w:p>
    <w:p w14:paraId="19296EED" w14:textId="401A4037" w:rsidR="00C865D8" w:rsidRDefault="00340AF4" w:rsidP="0070359F">
      <w:r>
        <w:t xml:space="preserve">Open standaarden is 1 interventie om toe te werken </w:t>
      </w:r>
      <w:r w:rsidR="005A44BB">
        <w:t>naar</w:t>
      </w:r>
      <w:r w:rsidR="00A03EBA">
        <w:t xml:space="preserve"> open markt</w:t>
      </w:r>
      <w:r w:rsidR="005A44BB">
        <w:t xml:space="preserve">. </w:t>
      </w:r>
      <w:r w:rsidR="00A03EBA">
        <w:t>Doelen zijn onder andere dat g</w:t>
      </w:r>
      <w:r w:rsidR="005A44BB">
        <w:t xml:space="preserve">ebruikers krijgen meer </w:t>
      </w:r>
      <w:r w:rsidR="00007574">
        <w:t>z</w:t>
      </w:r>
      <w:r w:rsidR="005A44BB">
        <w:t>eggenschap over data</w:t>
      </w:r>
      <w:r w:rsidR="00007574">
        <w:t>. Toetreden tot markt beter</w:t>
      </w:r>
      <w:r w:rsidR="007D64B3">
        <w:t xml:space="preserve"> mogelijk</w:t>
      </w:r>
      <w:r w:rsidR="00007574">
        <w:t>, goed voor concurrerende</w:t>
      </w:r>
      <w:r w:rsidR="007D64B3">
        <w:t xml:space="preserve"> producten van</w:t>
      </w:r>
      <w:r w:rsidR="00007574">
        <w:t xml:space="preserve"> </w:t>
      </w:r>
      <w:r w:rsidR="007D64B3">
        <w:t>marktpartijen.</w:t>
      </w:r>
      <w:r w:rsidR="00007574">
        <w:t xml:space="preserve"> </w:t>
      </w:r>
      <w:r w:rsidR="00115E3C">
        <w:t xml:space="preserve">Betaalbare systemen. </w:t>
      </w:r>
      <w:r w:rsidR="00A03EBA">
        <w:t xml:space="preserve">Er </w:t>
      </w:r>
      <w:r w:rsidR="000F10C3">
        <w:t>wordt ook onderzoek aangekondigd naar functioneren van zorg ICT markt.</w:t>
      </w:r>
      <w:r w:rsidR="0025125C">
        <w:t xml:space="preserve"> API wordt niet letterlijk genoemd</w:t>
      </w:r>
      <w:r w:rsidR="00B12B33">
        <w:t xml:space="preserve"> in kamerbrief</w:t>
      </w:r>
      <w:r w:rsidR="0025125C">
        <w:t xml:space="preserve">, maar weerspiegelt wel </w:t>
      </w:r>
      <w:r w:rsidR="00104D3D">
        <w:t>de belofte daarvan.</w:t>
      </w:r>
    </w:p>
    <w:p w14:paraId="7FB66E30" w14:textId="77777777" w:rsidR="00B12B33" w:rsidRDefault="00B12B33" w:rsidP="0070359F"/>
    <w:p w14:paraId="572B2CF9" w14:textId="564A1476" w:rsidR="00854ED8" w:rsidRDefault="00B12B33" w:rsidP="0070359F">
      <w:r>
        <w:t xml:space="preserve">Roel) </w:t>
      </w:r>
      <w:r w:rsidR="00854ED8">
        <w:t xml:space="preserve">Er worden wel </w:t>
      </w:r>
      <w:proofErr w:type="spellStart"/>
      <w:r w:rsidR="00854ED8">
        <w:t>API’s</w:t>
      </w:r>
      <w:proofErr w:type="spellEnd"/>
      <w:r w:rsidR="00854ED8">
        <w:t xml:space="preserve"> toegepast, maar die zijn niet altijd opengesteld</w:t>
      </w:r>
      <w:r w:rsidR="002C3A7D">
        <w:t>.</w:t>
      </w:r>
      <w:r w:rsidR="0026584E">
        <w:t xml:space="preserve"> Voor MedMij bijvoorbeeld.</w:t>
      </w:r>
    </w:p>
    <w:p w14:paraId="5E60D356" w14:textId="743F6437" w:rsidR="00440FF5" w:rsidRDefault="0026584E" w:rsidP="0070359F">
      <w:r>
        <w:t>Elly: er zijn zeker wel goede voorbeelden, zoals ook ontwikkelingen in Cure bij KIK-V.</w:t>
      </w:r>
    </w:p>
    <w:p w14:paraId="3EF47E07" w14:textId="4493A9AF" w:rsidR="009F16DE" w:rsidRDefault="009F16DE" w:rsidP="0070359F"/>
    <w:p w14:paraId="6FE181ED" w14:textId="536226A6" w:rsidR="009F16DE" w:rsidRDefault="002D2FE8" w:rsidP="0070359F">
      <w:r>
        <w:t xml:space="preserve">Jasper) </w:t>
      </w:r>
      <w:r w:rsidR="009F16DE">
        <w:t>Wettelijke verplichting van ‘deblokkeren’</w:t>
      </w:r>
      <w:r w:rsidR="00B75EC5">
        <w:t>/openstellen, zoals in VS is in NL niet direct te verwachten.</w:t>
      </w:r>
    </w:p>
    <w:p w14:paraId="7BA160B3" w14:textId="772DAB1D" w:rsidR="005A44BB" w:rsidRDefault="005A44BB" w:rsidP="0070359F"/>
    <w:p w14:paraId="489829ED" w14:textId="77777777" w:rsidR="00A15941" w:rsidRPr="0013274E" w:rsidRDefault="0422C74E" w:rsidP="00A15941">
      <w:pPr>
        <w:pStyle w:val="Kop2"/>
      </w:pPr>
      <w:r>
        <w:t>Rondvraag en sluiting</w:t>
      </w:r>
    </w:p>
    <w:p w14:paraId="5F0B2C1F" w14:textId="1F193257" w:rsidR="00B374DA" w:rsidRDefault="00850FDA" w:rsidP="0091737E">
      <w:r>
        <w:t>V</w:t>
      </w:r>
      <w:r w:rsidR="7715502E">
        <w:t>olgen</w:t>
      </w:r>
      <w:r w:rsidR="00564CF6">
        <w:t xml:space="preserve">de meeting is </w:t>
      </w:r>
      <w:r w:rsidR="00CD3791">
        <w:t>18 maart</w:t>
      </w:r>
      <w:r w:rsidR="00564CF6">
        <w:t xml:space="preserve"> 2021. </w:t>
      </w:r>
    </w:p>
    <w:p w14:paraId="4D022A4D" w14:textId="5BF7F94E" w:rsidR="7715502E" w:rsidRDefault="00FC0FE4" w:rsidP="0091737E">
      <w:r>
        <w:t>De gepland</w:t>
      </w:r>
      <w:r w:rsidR="00822C02">
        <w:t>e</w:t>
      </w:r>
      <w:r>
        <w:t xml:space="preserve"> bijeenkomst 13 mei </w:t>
      </w:r>
      <w:r w:rsidR="00D739E8">
        <w:t>is</w:t>
      </w:r>
      <w:r>
        <w:t xml:space="preserve"> </w:t>
      </w:r>
      <w:r w:rsidR="00822C02">
        <w:t>verplaatst</w:t>
      </w:r>
      <w:r w:rsidR="00D739E8">
        <w:t xml:space="preserve"> naar 20 mei</w:t>
      </w:r>
      <w:r w:rsidR="00822C02">
        <w:t>, aan</w:t>
      </w:r>
      <w:r w:rsidR="00D739E8">
        <w:t>gepaste</w:t>
      </w:r>
      <w:r w:rsidR="00822C02">
        <w:t xml:space="preserve"> uitnodiging </w:t>
      </w:r>
      <w:r w:rsidR="00D739E8">
        <w:t>is verstuurd</w:t>
      </w:r>
      <w:r w:rsidR="00822C02">
        <w:t>.</w:t>
      </w:r>
    </w:p>
    <w:sectPr w:rsidR="77155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56E"/>
    <w:multiLevelType w:val="hybridMultilevel"/>
    <w:tmpl w:val="38C899A6"/>
    <w:lvl w:ilvl="0" w:tplc="0EC62B7E">
      <w:start w:val="1"/>
      <w:numFmt w:val="decimal"/>
      <w:lvlText w:val="%1."/>
      <w:lvlJc w:val="left"/>
      <w:pPr>
        <w:tabs>
          <w:tab w:val="num" w:pos="720"/>
        </w:tabs>
        <w:ind w:left="720" w:hanging="360"/>
      </w:pPr>
    </w:lvl>
    <w:lvl w:ilvl="1" w:tplc="FB964DC0" w:tentative="1">
      <w:start w:val="1"/>
      <w:numFmt w:val="decimal"/>
      <w:lvlText w:val="%2."/>
      <w:lvlJc w:val="left"/>
      <w:pPr>
        <w:tabs>
          <w:tab w:val="num" w:pos="1440"/>
        </w:tabs>
        <w:ind w:left="1440" w:hanging="360"/>
      </w:pPr>
    </w:lvl>
    <w:lvl w:ilvl="2" w:tplc="4B9E3F72" w:tentative="1">
      <w:start w:val="1"/>
      <w:numFmt w:val="decimal"/>
      <w:lvlText w:val="%3."/>
      <w:lvlJc w:val="left"/>
      <w:pPr>
        <w:tabs>
          <w:tab w:val="num" w:pos="2160"/>
        </w:tabs>
        <w:ind w:left="2160" w:hanging="360"/>
      </w:pPr>
    </w:lvl>
    <w:lvl w:ilvl="3" w:tplc="6C7AF65A" w:tentative="1">
      <w:start w:val="1"/>
      <w:numFmt w:val="decimal"/>
      <w:lvlText w:val="%4."/>
      <w:lvlJc w:val="left"/>
      <w:pPr>
        <w:tabs>
          <w:tab w:val="num" w:pos="2880"/>
        </w:tabs>
        <w:ind w:left="2880" w:hanging="360"/>
      </w:pPr>
    </w:lvl>
    <w:lvl w:ilvl="4" w:tplc="A23A2936" w:tentative="1">
      <w:start w:val="1"/>
      <w:numFmt w:val="decimal"/>
      <w:lvlText w:val="%5."/>
      <w:lvlJc w:val="left"/>
      <w:pPr>
        <w:tabs>
          <w:tab w:val="num" w:pos="3600"/>
        </w:tabs>
        <w:ind w:left="3600" w:hanging="360"/>
      </w:pPr>
    </w:lvl>
    <w:lvl w:ilvl="5" w:tplc="88A0FFD6" w:tentative="1">
      <w:start w:val="1"/>
      <w:numFmt w:val="decimal"/>
      <w:lvlText w:val="%6."/>
      <w:lvlJc w:val="left"/>
      <w:pPr>
        <w:tabs>
          <w:tab w:val="num" w:pos="4320"/>
        </w:tabs>
        <w:ind w:left="4320" w:hanging="360"/>
      </w:pPr>
    </w:lvl>
    <w:lvl w:ilvl="6" w:tplc="668C997E" w:tentative="1">
      <w:start w:val="1"/>
      <w:numFmt w:val="decimal"/>
      <w:lvlText w:val="%7."/>
      <w:lvlJc w:val="left"/>
      <w:pPr>
        <w:tabs>
          <w:tab w:val="num" w:pos="5040"/>
        </w:tabs>
        <w:ind w:left="5040" w:hanging="360"/>
      </w:pPr>
    </w:lvl>
    <w:lvl w:ilvl="7" w:tplc="0FFEE384" w:tentative="1">
      <w:start w:val="1"/>
      <w:numFmt w:val="decimal"/>
      <w:lvlText w:val="%8."/>
      <w:lvlJc w:val="left"/>
      <w:pPr>
        <w:tabs>
          <w:tab w:val="num" w:pos="5760"/>
        </w:tabs>
        <w:ind w:left="5760" w:hanging="360"/>
      </w:pPr>
    </w:lvl>
    <w:lvl w:ilvl="8" w:tplc="EED052CC" w:tentative="1">
      <w:start w:val="1"/>
      <w:numFmt w:val="decimal"/>
      <w:lvlText w:val="%9."/>
      <w:lvlJc w:val="left"/>
      <w:pPr>
        <w:tabs>
          <w:tab w:val="num" w:pos="6480"/>
        </w:tabs>
        <w:ind w:left="6480" w:hanging="360"/>
      </w:pPr>
    </w:lvl>
  </w:abstractNum>
  <w:abstractNum w:abstractNumId="1" w15:restartNumberingAfterBreak="0">
    <w:nsid w:val="051E7570"/>
    <w:multiLevelType w:val="hybridMultilevel"/>
    <w:tmpl w:val="1A048E8C"/>
    <w:lvl w:ilvl="0" w:tplc="FE3E47EA">
      <w:start w:val="1"/>
      <w:numFmt w:val="bullet"/>
      <w:lvlText w:val=""/>
      <w:lvlJc w:val="left"/>
      <w:pPr>
        <w:ind w:left="720" w:hanging="360"/>
      </w:pPr>
      <w:rPr>
        <w:rFonts w:ascii="Symbol" w:hAnsi="Symbol" w:hint="default"/>
      </w:rPr>
    </w:lvl>
    <w:lvl w:ilvl="1" w:tplc="6D222648">
      <w:start w:val="1"/>
      <w:numFmt w:val="bullet"/>
      <w:lvlText w:val="o"/>
      <w:lvlJc w:val="left"/>
      <w:pPr>
        <w:ind w:left="1440" w:hanging="360"/>
      </w:pPr>
      <w:rPr>
        <w:rFonts w:ascii="Courier New" w:hAnsi="Courier New" w:hint="default"/>
      </w:rPr>
    </w:lvl>
    <w:lvl w:ilvl="2" w:tplc="119E3840">
      <w:start w:val="1"/>
      <w:numFmt w:val="bullet"/>
      <w:lvlText w:val=""/>
      <w:lvlJc w:val="left"/>
      <w:pPr>
        <w:ind w:left="2160" w:hanging="360"/>
      </w:pPr>
      <w:rPr>
        <w:rFonts w:ascii="Wingdings" w:hAnsi="Wingdings" w:hint="default"/>
      </w:rPr>
    </w:lvl>
    <w:lvl w:ilvl="3" w:tplc="8068B18C">
      <w:start w:val="1"/>
      <w:numFmt w:val="bullet"/>
      <w:lvlText w:val=""/>
      <w:lvlJc w:val="left"/>
      <w:pPr>
        <w:ind w:left="2880" w:hanging="360"/>
      </w:pPr>
      <w:rPr>
        <w:rFonts w:ascii="Symbol" w:hAnsi="Symbol" w:hint="default"/>
      </w:rPr>
    </w:lvl>
    <w:lvl w:ilvl="4" w:tplc="F8BABB84">
      <w:start w:val="1"/>
      <w:numFmt w:val="bullet"/>
      <w:lvlText w:val="o"/>
      <w:lvlJc w:val="left"/>
      <w:pPr>
        <w:ind w:left="3600" w:hanging="360"/>
      </w:pPr>
      <w:rPr>
        <w:rFonts w:ascii="Courier New" w:hAnsi="Courier New" w:hint="default"/>
      </w:rPr>
    </w:lvl>
    <w:lvl w:ilvl="5" w:tplc="6A38561E">
      <w:start w:val="1"/>
      <w:numFmt w:val="bullet"/>
      <w:lvlText w:val=""/>
      <w:lvlJc w:val="left"/>
      <w:pPr>
        <w:ind w:left="4320" w:hanging="360"/>
      </w:pPr>
      <w:rPr>
        <w:rFonts w:ascii="Wingdings" w:hAnsi="Wingdings" w:hint="default"/>
      </w:rPr>
    </w:lvl>
    <w:lvl w:ilvl="6" w:tplc="4ACCF444">
      <w:start w:val="1"/>
      <w:numFmt w:val="bullet"/>
      <w:lvlText w:val=""/>
      <w:lvlJc w:val="left"/>
      <w:pPr>
        <w:ind w:left="5040" w:hanging="360"/>
      </w:pPr>
      <w:rPr>
        <w:rFonts w:ascii="Symbol" w:hAnsi="Symbol" w:hint="default"/>
      </w:rPr>
    </w:lvl>
    <w:lvl w:ilvl="7" w:tplc="5492CA9C">
      <w:start w:val="1"/>
      <w:numFmt w:val="bullet"/>
      <w:lvlText w:val="o"/>
      <w:lvlJc w:val="left"/>
      <w:pPr>
        <w:ind w:left="5760" w:hanging="360"/>
      </w:pPr>
      <w:rPr>
        <w:rFonts w:ascii="Courier New" w:hAnsi="Courier New" w:hint="default"/>
      </w:rPr>
    </w:lvl>
    <w:lvl w:ilvl="8" w:tplc="54A46C44">
      <w:start w:val="1"/>
      <w:numFmt w:val="bullet"/>
      <w:lvlText w:val=""/>
      <w:lvlJc w:val="left"/>
      <w:pPr>
        <w:ind w:left="6480" w:hanging="360"/>
      </w:pPr>
      <w:rPr>
        <w:rFonts w:ascii="Wingdings" w:hAnsi="Wingdings" w:hint="default"/>
      </w:rPr>
    </w:lvl>
  </w:abstractNum>
  <w:abstractNum w:abstractNumId="2" w15:restartNumberingAfterBreak="0">
    <w:nsid w:val="06FC1171"/>
    <w:multiLevelType w:val="hybridMultilevel"/>
    <w:tmpl w:val="A00EB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A6865"/>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8C4259"/>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B64451"/>
    <w:multiLevelType w:val="hybridMultilevel"/>
    <w:tmpl w:val="40847504"/>
    <w:lvl w:ilvl="0" w:tplc="7D885E68">
      <w:start w:val="1"/>
      <w:numFmt w:val="bullet"/>
      <w:lvlText w:val=""/>
      <w:lvlJc w:val="left"/>
      <w:pPr>
        <w:tabs>
          <w:tab w:val="num" w:pos="720"/>
        </w:tabs>
        <w:ind w:left="720" w:hanging="360"/>
      </w:pPr>
      <w:rPr>
        <w:rFonts w:ascii="Wingdings" w:hAnsi="Wingdings" w:hint="default"/>
      </w:rPr>
    </w:lvl>
    <w:lvl w:ilvl="1" w:tplc="1DA6D08C" w:tentative="1">
      <w:start w:val="1"/>
      <w:numFmt w:val="bullet"/>
      <w:lvlText w:val=""/>
      <w:lvlJc w:val="left"/>
      <w:pPr>
        <w:tabs>
          <w:tab w:val="num" w:pos="1440"/>
        </w:tabs>
        <w:ind w:left="1440" w:hanging="360"/>
      </w:pPr>
      <w:rPr>
        <w:rFonts w:ascii="Wingdings" w:hAnsi="Wingdings" w:hint="default"/>
      </w:rPr>
    </w:lvl>
    <w:lvl w:ilvl="2" w:tplc="02AE0CD2" w:tentative="1">
      <w:start w:val="1"/>
      <w:numFmt w:val="bullet"/>
      <w:lvlText w:val=""/>
      <w:lvlJc w:val="left"/>
      <w:pPr>
        <w:tabs>
          <w:tab w:val="num" w:pos="2160"/>
        </w:tabs>
        <w:ind w:left="2160" w:hanging="360"/>
      </w:pPr>
      <w:rPr>
        <w:rFonts w:ascii="Wingdings" w:hAnsi="Wingdings" w:hint="default"/>
      </w:rPr>
    </w:lvl>
    <w:lvl w:ilvl="3" w:tplc="2D045290">
      <w:numFmt w:val="bullet"/>
      <w:lvlText w:val=""/>
      <w:lvlJc w:val="left"/>
      <w:pPr>
        <w:tabs>
          <w:tab w:val="num" w:pos="2880"/>
        </w:tabs>
        <w:ind w:left="2880" w:hanging="360"/>
      </w:pPr>
      <w:rPr>
        <w:rFonts w:ascii="Symbol" w:hAnsi="Symbol" w:hint="default"/>
      </w:rPr>
    </w:lvl>
    <w:lvl w:ilvl="4" w:tplc="DF52ED0A" w:tentative="1">
      <w:start w:val="1"/>
      <w:numFmt w:val="bullet"/>
      <w:lvlText w:val=""/>
      <w:lvlJc w:val="left"/>
      <w:pPr>
        <w:tabs>
          <w:tab w:val="num" w:pos="3600"/>
        </w:tabs>
        <w:ind w:left="3600" w:hanging="360"/>
      </w:pPr>
      <w:rPr>
        <w:rFonts w:ascii="Wingdings" w:hAnsi="Wingdings" w:hint="default"/>
      </w:rPr>
    </w:lvl>
    <w:lvl w:ilvl="5" w:tplc="44BC4EC8" w:tentative="1">
      <w:start w:val="1"/>
      <w:numFmt w:val="bullet"/>
      <w:lvlText w:val=""/>
      <w:lvlJc w:val="left"/>
      <w:pPr>
        <w:tabs>
          <w:tab w:val="num" w:pos="4320"/>
        </w:tabs>
        <w:ind w:left="4320" w:hanging="360"/>
      </w:pPr>
      <w:rPr>
        <w:rFonts w:ascii="Wingdings" w:hAnsi="Wingdings" w:hint="default"/>
      </w:rPr>
    </w:lvl>
    <w:lvl w:ilvl="6" w:tplc="CAAEFA74" w:tentative="1">
      <w:start w:val="1"/>
      <w:numFmt w:val="bullet"/>
      <w:lvlText w:val=""/>
      <w:lvlJc w:val="left"/>
      <w:pPr>
        <w:tabs>
          <w:tab w:val="num" w:pos="5040"/>
        </w:tabs>
        <w:ind w:left="5040" w:hanging="360"/>
      </w:pPr>
      <w:rPr>
        <w:rFonts w:ascii="Wingdings" w:hAnsi="Wingdings" w:hint="default"/>
      </w:rPr>
    </w:lvl>
    <w:lvl w:ilvl="7" w:tplc="CDEC6FA2" w:tentative="1">
      <w:start w:val="1"/>
      <w:numFmt w:val="bullet"/>
      <w:lvlText w:val=""/>
      <w:lvlJc w:val="left"/>
      <w:pPr>
        <w:tabs>
          <w:tab w:val="num" w:pos="5760"/>
        </w:tabs>
        <w:ind w:left="5760" w:hanging="360"/>
      </w:pPr>
      <w:rPr>
        <w:rFonts w:ascii="Wingdings" w:hAnsi="Wingdings" w:hint="default"/>
      </w:rPr>
    </w:lvl>
    <w:lvl w:ilvl="8" w:tplc="3300DF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05AE0"/>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FF3B88"/>
    <w:multiLevelType w:val="hybridMultilevel"/>
    <w:tmpl w:val="27A44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8D54EB"/>
    <w:multiLevelType w:val="hybridMultilevel"/>
    <w:tmpl w:val="22AC7A84"/>
    <w:lvl w:ilvl="0" w:tplc="90BC2020">
      <w:start w:val="1"/>
      <w:numFmt w:val="bullet"/>
      <w:lvlText w:val=""/>
      <w:lvlJc w:val="left"/>
      <w:pPr>
        <w:tabs>
          <w:tab w:val="num" w:pos="720"/>
        </w:tabs>
        <w:ind w:left="720" w:hanging="360"/>
      </w:pPr>
      <w:rPr>
        <w:rFonts w:ascii="Wingdings" w:hAnsi="Wingdings" w:hint="default"/>
      </w:rPr>
    </w:lvl>
    <w:lvl w:ilvl="1" w:tplc="E52C67E8" w:tentative="1">
      <w:start w:val="1"/>
      <w:numFmt w:val="bullet"/>
      <w:lvlText w:val=""/>
      <w:lvlJc w:val="left"/>
      <w:pPr>
        <w:tabs>
          <w:tab w:val="num" w:pos="1440"/>
        </w:tabs>
        <w:ind w:left="1440" w:hanging="360"/>
      </w:pPr>
      <w:rPr>
        <w:rFonts w:ascii="Wingdings" w:hAnsi="Wingdings" w:hint="default"/>
      </w:rPr>
    </w:lvl>
    <w:lvl w:ilvl="2" w:tplc="9DF09904" w:tentative="1">
      <w:start w:val="1"/>
      <w:numFmt w:val="bullet"/>
      <w:lvlText w:val=""/>
      <w:lvlJc w:val="left"/>
      <w:pPr>
        <w:tabs>
          <w:tab w:val="num" w:pos="2160"/>
        </w:tabs>
        <w:ind w:left="2160" w:hanging="360"/>
      </w:pPr>
      <w:rPr>
        <w:rFonts w:ascii="Wingdings" w:hAnsi="Wingdings" w:hint="default"/>
      </w:rPr>
    </w:lvl>
    <w:lvl w:ilvl="3" w:tplc="D0DC02F6">
      <w:numFmt w:val="bullet"/>
      <w:lvlText w:val=""/>
      <w:lvlJc w:val="left"/>
      <w:pPr>
        <w:tabs>
          <w:tab w:val="num" w:pos="2880"/>
        </w:tabs>
        <w:ind w:left="2880" w:hanging="360"/>
      </w:pPr>
      <w:rPr>
        <w:rFonts w:ascii="Symbol" w:hAnsi="Symbol" w:hint="default"/>
      </w:rPr>
    </w:lvl>
    <w:lvl w:ilvl="4" w:tplc="0DD4F5E2" w:tentative="1">
      <w:start w:val="1"/>
      <w:numFmt w:val="bullet"/>
      <w:lvlText w:val=""/>
      <w:lvlJc w:val="left"/>
      <w:pPr>
        <w:tabs>
          <w:tab w:val="num" w:pos="3600"/>
        </w:tabs>
        <w:ind w:left="3600" w:hanging="360"/>
      </w:pPr>
      <w:rPr>
        <w:rFonts w:ascii="Wingdings" w:hAnsi="Wingdings" w:hint="default"/>
      </w:rPr>
    </w:lvl>
    <w:lvl w:ilvl="5" w:tplc="7F5EDFB4" w:tentative="1">
      <w:start w:val="1"/>
      <w:numFmt w:val="bullet"/>
      <w:lvlText w:val=""/>
      <w:lvlJc w:val="left"/>
      <w:pPr>
        <w:tabs>
          <w:tab w:val="num" w:pos="4320"/>
        </w:tabs>
        <w:ind w:left="4320" w:hanging="360"/>
      </w:pPr>
      <w:rPr>
        <w:rFonts w:ascii="Wingdings" w:hAnsi="Wingdings" w:hint="default"/>
      </w:rPr>
    </w:lvl>
    <w:lvl w:ilvl="6" w:tplc="ACE6A6E6" w:tentative="1">
      <w:start w:val="1"/>
      <w:numFmt w:val="bullet"/>
      <w:lvlText w:val=""/>
      <w:lvlJc w:val="left"/>
      <w:pPr>
        <w:tabs>
          <w:tab w:val="num" w:pos="5040"/>
        </w:tabs>
        <w:ind w:left="5040" w:hanging="360"/>
      </w:pPr>
      <w:rPr>
        <w:rFonts w:ascii="Wingdings" w:hAnsi="Wingdings" w:hint="default"/>
      </w:rPr>
    </w:lvl>
    <w:lvl w:ilvl="7" w:tplc="5D888558" w:tentative="1">
      <w:start w:val="1"/>
      <w:numFmt w:val="bullet"/>
      <w:lvlText w:val=""/>
      <w:lvlJc w:val="left"/>
      <w:pPr>
        <w:tabs>
          <w:tab w:val="num" w:pos="5760"/>
        </w:tabs>
        <w:ind w:left="5760" w:hanging="360"/>
      </w:pPr>
      <w:rPr>
        <w:rFonts w:ascii="Wingdings" w:hAnsi="Wingdings" w:hint="default"/>
      </w:rPr>
    </w:lvl>
    <w:lvl w:ilvl="8" w:tplc="E826B1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7C9D"/>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10" w15:restartNumberingAfterBreak="0">
    <w:nsid w:val="32871470"/>
    <w:multiLevelType w:val="hybridMultilevel"/>
    <w:tmpl w:val="77324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225D9D"/>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DE4E53"/>
    <w:multiLevelType w:val="hybridMultilevel"/>
    <w:tmpl w:val="13A03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E86532"/>
    <w:multiLevelType w:val="hybridMultilevel"/>
    <w:tmpl w:val="E4D8F3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AB67A3C"/>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15" w15:restartNumberingAfterBreak="0">
    <w:nsid w:val="4C4D7752"/>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3922D5"/>
    <w:multiLevelType w:val="hybridMultilevel"/>
    <w:tmpl w:val="12769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EA662F"/>
    <w:multiLevelType w:val="hybridMultilevel"/>
    <w:tmpl w:val="DD68692E"/>
    <w:lvl w:ilvl="0" w:tplc="61A0A5D2">
      <w:start w:val="1"/>
      <w:numFmt w:val="decimal"/>
      <w:lvlText w:val="%1."/>
      <w:lvlJc w:val="left"/>
      <w:pPr>
        <w:tabs>
          <w:tab w:val="num" w:pos="720"/>
        </w:tabs>
        <w:ind w:left="720" w:hanging="360"/>
      </w:pPr>
    </w:lvl>
    <w:lvl w:ilvl="1" w:tplc="D78A67EC" w:tentative="1">
      <w:start w:val="1"/>
      <w:numFmt w:val="decimal"/>
      <w:lvlText w:val="%2."/>
      <w:lvlJc w:val="left"/>
      <w:pPr>
        <w:tabs>
          <w:tab w:val="num" w:pos="1440"/>
        </w:tabs>
        <w:ind w:left="1440" w:hanging="360"/>
      </w:pPr>
    </w:lvl>
    <w:lvl w:ilvl="2" w:tplc="3AA2CCBC" w:tentative="1">
      <w:start w:val="1"/>
      <w:numFmt w:val="decimal"/>
      <w:lvlText w:val="%3."/>
      <w:lvlJc w:val="left"/>
      <w:pPr>
        <w:tabs>
          <w:tab w:val="num" w:pos="2160"/>
        </w:tabs>
        <w:ind w:left="2160" w:hanging="360"/>
      </w:pPr>
    </w:lvl>
    <w:lvl w:ilvl="3" w:tplc="EE00237E" w:tentative="1">
      <w:start w:val="1"/>
      <w:numFmt w:val="decimal"/>
      <w:lvlText w:val="%4."/>
      <w:lvlJc w:val="left"/>
      <w:pPr>
        <w:tabs>
          <w:tab w:val="num" w:pos="2880"/>
        </w:tabs>
        <w:ind w:left="2880" w:hanging="360"/>
      </w:pPr>
    </w:lvl>
    <w:lvl w:ilvl="4" w:tplc="0EDA3B70" w:tentative="1">
      <w:start w:val="1"/>
      <w:numFmt w:val="decimal"/>
      <w:lvlText w:val="%5."/>
      <w:lvlJc w:val="left"/>
      <w:pPr>
        <w:tabs>
          <w:tab w:val="num" w:pos="3600"/>
        </w:tabs>
        <w:ind w:left="3600" w:hanging="360"/>
      </w:pPr>
    </w:lvl>
    <w:lvl w:ilvl="5" w:tplc="8CCE36AA" w:tentative="1">
      <w:start w:val="1"/>
      <w:numFmt w:val="decimal"/>
      <w:lvlText w:val="%6."/>
      <w:lvlJc w:val="left"/>
      <w:pPr>
        <w:tabs>
          <w:tab w:val="num" w:pos="4320"/>
        </w:tabs>
        <w:ind w:left="4320" w:hanging="360"/>
      </w:pPr>
    </w:lvl>
    <w:lvl w:ilvl="6" w:tplc="A1B2B3AA" w:tentative="1">
      <w:start w:val="1"/>
      <w:numFmt w:val="decimal"/>
      <w:lvlText w:val="%7."/>
      <w:lvlJc w:val="left"/>
      <w:pPr>
        <w:tabs>
          <w:tab w:val="num" w:pos="5040"/>
        </w:tabs>
        <w:ind w:left="5040" w:hanging="360"/>
      </w:pPr>
    </w:lvl>
    <w:lvl w:ilvl="7" w:tplc="08ECC308" w:tentative="1">
      <w:start w:val="1"/>
      <w:numFmt w:val="decimal"/>
      <w:lvlText w:val="%8."/>
      <w:lvlJc w:val="left"/>
      <w:pPr>
        <w:tabs>
          <w:tab w:val="num" w:pos="5760"/>
        </w:tabs>
        <w:ind w:left="5760" w:hanging="360"/>
      </w:pPr>
    </w:lvl>
    <w:lvl w:ilvl="8" w:tplc="858AA2CE" w:tentative="1">
      <w:start w:val="1"/>
      <w:numFmt w:val="decimal"/>
      <w:lvlText w:val="%9."/>
      <w:lvlJc w:val="left"/>
      <w:pPr>
        <w:tabs>
          <w:tab w:val="num" w:pos="6480"/>
        </w:tabs>
        <w:ind w:left="6480" w:hanging="360"/>
      </w:pPr>
    </w:lvl>
  </w:abstractNum>
  <w:abstractNum w:abstractNumId="18" w15:restartNumberingAfterBreak="0">
    <w:nsid w:val="674C1416"/>
    <w:multiLevelType w:val="hybridMultilevel"/>
    <w:tmpl w:val="993AF466"/>
    <w:lvl w:ilvl="0" w:tplc="AF806038">
      <w:start w:val="1"/>
      <w:numFmt w:val="bullet"/>
      <w:lvlText w:val=""/>
      <w:lvlJc w:val="left"/>
      <w:pPr>
        <w:ind w:left="720" w:hanging="360"/>
      </w:pPr>
      <w:rPr>
        <w:rFonts w:ascii="Symbol" w:hAnsi="Symbol" w:hint="default"/>
      </w:rPr>
    </w:lvl>
    <w:lvl w:ilvl="1" w:tplc="E25A3DBA">
      <w:start w:val="1"/>
      <w:numFmt w:val="bullet"/>
      <w:lvlText w:val="o"/>
      <w:lvlJc w:val="left"/>
      <w:pPr>
        <w:ind w:left="1440" w:hanging="360"/>
      </w:pPr>
      <w:rPr>
        <w:rFonts w:ascii="Courier New" w:hAnsi="Courier New" w:hint="default"/>
      </w:rPr>
    </w:lvl>
    <w:lvl w:ilvl="2" w:tplc="884A23D2">
      <w:start w:val="1"/>
      <w:numFmt w:val="bullet"/>
      <w:lvlText w:val=""/>
      <w:lvlJc w:val="left"/>
      <w:pPr>
        <w:ind w:left="2160" w:hanging="360"/>
      </w:pPr>
      <w:rPr>
        <w:rFonts w:ascii="Wingdings" w:hAnsi="Wingdings" w:hint="default"/>
      </w:rPr>
    </w:lvl>
    <w:lvl w:ilvl="3" w:tplc="7D9A12C2">
      <w:start w:val="1"/>
      <w:numFmt w:val="bullet"/>
      <w:lvlText w:val=""/>
      <w:lvlJc w:val="left"/>
      <w:pPr>
        <w:ind w:left="2880" w:hanging="360"/>
      </w:pPr>
      <w:rPr>
        <w:rFonts w:ascii="Symbol" w:hAnsi="Symbol" w:hint="default"/>
      </w:rPr>
    </w:lvl>
    <w:lvl w:ilvl="4" w:tplc="00A27F80">
      <w:start w:val="1"/>
      <w:numFmt w:val="bullet"/>
      <w:lvlText w:val="o"/>
      <w:lvlJc w:val="left"/>
      <w:pPr>
        <w:ind w:left="3600" w:hanging="360"/>
      </w:pPr>
      <w:rPr>
        <w:rFonts w:ascii="Courier New" w:hAnsi="Courier New" w:hint="default"/>
      </w:rPr>
    </w:lvl>
    <w:lvl w:ilvl="5" w:tplc="B2CCD920">
      <w:start w:val="1"/>
      <w:numFmt w:val="bullet"/>
      <w:lvlText w:val=""/>
      <w:lvlJc w:val="left"/>
      <w:pPr>
        <w:ind w:left="4320" w:hanging="360"/>
      </w:pPr>
      <w:rPr>
        <w:rFonts w:ascii="Wingdings" w:hAnsi="Wingdings" w:hint="default"/>
      </w:rPr>
    </w:lvl>
    <w:lvl w:ilvl="6" w:tplc="62CA6618">
      <w:start w:val="1"/>
      <w:numFmt w:val="bullet"/>
      <w:lvlText w:val=""/>
      <w:lvlJc w:val="left"/>
      <w:pPr>
        <w:ind w:left="5040" w:hanging="360"/>
      </w:pPr>
      <w:rPr>
        <w:rFonts w:ascii="Symbol" w:hAnsi="Symbol" w:hint="default"/>
      </w:rPr>
    </w:lvl>
    <w:lvl w:ilvl="7" w:tplc="FBF0E9AE">
      <w:start w:val="1"/>
      <w:numFmt w:val="bullet"/>
      <w:lvlText w:val="o"/>
      <w:lvlJc w:val="left"/>
      <w:pPr>
        <w:ind w:left="5760" w:hanging="360"/>
      </w:pPr>
      <w:rPr>
        <w:rFonts w:ascii="Courier New" w:hAnsi="Courier New" w:hint="default"/>
      </w:rPr>
    </w:lvl>
    <w:lvl w:ilvl="8" w:tplc="47E6C806">
      <w:start w:val="1"/>
      <w:numFmt w:val="bullet"/>
      <w:lvlText w:val=""/>
      <w:lvlJc w:val="left"/>
      <w:pPr>
        <w:ind w:left="6480" w:hanging="360"/>
      </w:pPr>
      <w:rPr>
        <w:rFonts w:ascii="Wingdings" w:hAnsi="Wingdings" w:hint="default"/>
      </w:rPr>
    </w:lvl>
  </w:abstractNum>
  <w:abstractNum w:abstractNumId="19" w15:restartNumberingAfterBreak="0">
    <w:nsid w:val="6B795D0D"/>
    <w:multiLevelType w:val="hybridMultilevel"/>
    <w:tmpl w:val="E5C68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CD3F53"/>
    <w:multiLevelType w:val="hybridMultilevel"/>
    <w:tmpl w:val="09123E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4F22CD5"/>
    <w:multiLevelType w:val="hybridMultilevel"/>
    <w:tmpl w:val="2794AA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9"/>
  </w:num>
  <w:num w:numId="5">
    <w:abstractNumId w:val="19"/>
  </w:num>
  <w:num w:numId="6">
    <w:abstractNumId w:val="14"/>
  </w:num>
  <w:num w:numId="7">
    <w:abstractNumId w:val="17"/>
  </w:num>
  <w:num w:numId="8">
    <w:abstractNumId w:val="15"/>
  </w:num>
  <w:num w:numId="9">
    <w:abstractNumId w:val="3"/>
  </w:num>
  <w:num w:numId="10">
    <w:abstractNumId w:val="12"/>
  </w:num>
  <w:num w:numId="11">
    <w:abstractNumId w:val="16"/>
  </w:num>
  <w:num w:numId="12">
    <w:abstractNumId w:val="0"/>
  </w:num>
  <w:num w:numId="13">
    <w:abstractNumId w:val="4"/>
  </w:num>
  <w:num w:numId="14">
    <w:abstractNumId w:val="6"/>
  </w:num>
  <w:num w:numId="15">
    <w:abstractNumId w:val="11"/>
  </w:num>
  <w:num w:numId="16">
    <w:abstractNumId w:val="21"/>
  </w:num>
  <w:num w:numId="17">
    <w:abstractNumId w:val="20"/>
  </w:num>
  <w:num w:numId="18">
    <w:abstractNumId w:val="8"/>
  </w:num>
  <w:num w:numId="19">
    <w:abstractNumId w:val="5"/>
  </w:num>
  <w:num w:numId="20">
    <w:abstractNumId w:val="10"/>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39"/>
    <w:rsid w:val="00000808"/>
    <w:rsid w:val="00000CA5"/>
    <w:rsid w:val="00005E1B"/>
    <w:rsid w:val="00007574"/>
    <w:rsid w:val="0001164C"/>
    <w:rsid w:val="00011A79"/>
    <w:rsid w:val="00012BF6"/>
    <w:rsid w:val="00013787"/>
    <w:rsid w:val="00022026"/>
    <w:rsid w:val="00023C29"/>
    <w:rsid w:val="00026AE4"/>
    <w:rsid w:val="00027D42"/>
    <w:rsid w:val="0004648B"/>
    <w:rsid w:val="00050EC6"/>
    <w:rsid w:val="000526D3"/>
    <w:rsid w:val="000656B0"/>
    <w:rsid w:val="00067C43"/>
    <w:rsid w:val="00067F94"/>
    <w:rsid w:val="000768FC"/>
    <w:rsid w:val="00076CC9"/>
    <w:rsid w:val="00076F5E"/>
    <w:rsid w:val="000773A7"/>
    <w:rsid w:val="00080E74"/>
    <w:rsid w:val="00081202"/>
    <w:rsid w:val="00087066"/>
    <w:rsid w:val="0009319F"/>
    <w:rsid w:val="000A7422"/>
    <w:rsid w:val="000B54C4"/>
    <w:rsid w:val="000B54FE"/>
    <w:rsid w:val="000C1538"/>
    <w:rsid w:val="000C334C"/>
    <w:rsid w:val="000C3F4C"/>
    <w:rsid w:val="000C6973"/>
    <w:rsid w:val="000C7618"/>
    <w:rsid w:val="000D2467"/>
    <w:rsid w:val="000D4492"/>
    <w:rsid w:val="000D7A1B"/>
    <w:rsid w:val="000E05DE"/>
    <w:rsid w:val="000E0A8E"/>
    <w:rsid w:val="000E21DF"/>
    <w:rsid w:val="000E3CB5"/>
    <w:rsid w:val="000E50D0"/>
    <w:rsid w:val="000F10C3"/>
    <w:rsid w:val="000F36CA"/>
    <w:rsid w:val="000F7A90"/>
    <w:rsid w:val="001028DB"/>
    <w:rsid w:val="00102BCF"/>
    <w:rsid w:val="00103E92"/>
    <w:rsid w:val="00104D3D"/>
    <w:rsid w:val="00105442"/>
    <w:rsid w:val="00106A44"/>
    <w:rsid w:val="0010765E"/>
    <w:rsid w:val="00110FE5"/>
    <w:rsid w:val="00112C69"/>
    <w:rsid w:val="00115E3C"/>
    <w:rsid w:val="001225D5"/>
    <w:rsid w:val="00125118"/>
    <w:rsid w:val="001254AD"/>
    <w:rsid w:val="0012649B"/>
    <w:rsid w:val="0012702C"/>
    <w:rsid w:val="0013115D"/>
    <w:rsid w:val="001315C6"/>
    <w:rsid w:val="0013274E"/>
    <w:rsid w:val="00134C1C"/>
    <w:rsid w:val="001363F2"/>
    <w:rsid w:val="00143BF9"/>
    <w:rsid w:val="001548FD"/>
    <w:rsid w:val="00160AF4"/>
    <w:rsid w:val="00164985"/>
    <w:rsid w:val="00166D96"/>
    <w:rsid w:val="00167B78"/>
    <w:rsid w:val="001708E9"/>
    <w:rsid w:val="00171CE6"/>
    <w:rsid w:val="00180719"/>
    <w:rsid w:val="001832AD"/>
    <w:rsid w:val="00183921"/>
    <w:rsid w:val="001976A2"/>
    <w:rsid w:val="001A1CDF"/>
    <w:rsid w:val="001A218D"/>
    <w:rsid w:val="001A314B"/>
    <w:rsid w:val="001B30C4"/>
    <w:rsid w:val="001B6BE4"/>
    <w:rsid w:val="001C262A"/>
    <w:rsid w:val="001C304A"/>
    <w:rsid w:val="001C378F"/>
    <w:rsid w:val="001D6FD9"/>
    <w:rsid w:val="001D7ECF"/>
    <w:rsid w:val="001E6575"/>
    <w:rsid w:val="001F059E"/>
    <w:rsid w:val="001F2170"/>
    <w:rsid w:val="001F2CE1"/>
    <w:rsid w:val="001F3AA4"/>
    <w:rsid w:val="001F435A"/>
    <w:rsid w:val="001F51DD"/>
    <w:rsid w:val="001F751F"/>
    <w:rsid w:val="00200A0D"/>
    <w:rsid w:val="0020238C"/>
    <w:rsid w:val="00210C59"/>
    <w:rsid w:val="00212B58"/>
    <w:rsid w:val="00221317"/>
    <w:rsid w:val="00221BFC"/>
    <w:rsid w:val="002224B1"/>
    <w:rsid w:val="002259F7"/>
    <w:rsid w:val="00234166"/>
    <w:rsid w:val="00236963"/>
    <w:rsid w:val="00244B2C"/>
    <w:rsid w:val="002468F2"/>
    <w:rsid w:val="002469DD"/>
    <w:rsid w:val="00250489"/>
    <w:rsid w:val="0025125C"/>
    <w:rsid w:val="0025176D"/>
    <w:rsid w:val="00256317"/>
    <w:rsid w:val="002627CB"/>
    <w:rsid w:val="00262CFA"/>
    <w:rsid w:val="0026414B"/>
    <w:rsid w:val="0026584E"/>
    <w:rsid w:val="00285CB5"/>
    <w:rsid w:val="002A0A98"/>
    <w:rsid w:val="002B724C"/>
    <w:rsid w:val="002C30AB"/>
    <w:rsid w:val="002C3A7D"/>
    <w:rsid w:val="002D0014"/>
    <w:rsid w:val="002D1CBD"/>
    <w:rsid w:val="002D2FE8"/>
    <w:rsid w:val="002D3292"/>
    <w:rsid w:val="002D3F8D"/>
    <w:rsid w:val="002D73BF"/>
    <w:rsid w:val="002D73F0"/>
    <w:rsid w:val="002F3516"/>
    <w:rsid w:val="0030591D"/>
    <w:rsid w:val="00305D41"/>
    <w:rsid w:val="00311167"/>
    <w:rsid w:val="0031422E"/>
    <w:rsid w:val="00315DB3"/>
    <w:rsid w:val="00323686"/>
    <w:rsid w:val="003259F4"/>
    <w:rsid w:val="00325D0E"/>
    <w:rsid w:val="00330D48"/>
    <w:rsid w:val="00331BAC"/>
    <w:rsid w:val="0033462D"/>
    <w:rsid w:val="00340AF4"/>
    <w:rsid w:val="00342E75"/>
    <w:rsid w:val="00344CF1"/>
    <w:rsid w:val="0034570B"/>
    <w:rsid w:val="003472A1"/>
    <w:rsid w:val="00347EA6"/>
    <w:rsid w:val="00361F13"/>
    <w:rsid w:val="00362D20"/>
    <w:rsid w:val="003653FA"/>
    <w:rsid w:val="00367E5E"/>
    <w:rsid w:val="00372DB0"/>
    <w:rsid w:val="00375BE0"/>
    <w:rsid w:val="00382AC2"/>
    <w:rsid w:val="00383384"/>
    <w:rsid w:val="00384F04"/>
    <w:rsid w:val="00385939"/>
    <w:rsid w:val="00390B8A"/>
    <w:rsid w:val="003911EF"/>
    <w:rsid w:val="00391836"/>
    <w:rsid w:val="00392E61"/>
    <w:rsid w:val="003A303F"/>
    <w:rsid w:val="003A3543"/>
    <w:rsid w:val="003A3994"/>
    <w:rsid w:val="003A45F2"/>
    <w:rsid w:val="003A4B3E"/>
    <w:rsid w:val="003B0752"/>
    <w:rsid w:val="003B5DE0"/>
    <w:rsid w:val="003B6AD8"/>
    <w:rsid w:val="003C7D5E"/>
    <w:rsid w:val="003D603B"/>
    <w:rsid w:val="003E123A"/>
    <w:rsid w:val="003E1AFE"/>
    <w:rsid w:val="003E2939"/>
    <w:rsid w:val="003E3BB1"/>
    <w:rsid w:val="003F2418"/>
    <w:rsid w:val="003F4249"/>
    <w:rsid w:val="00400940"/>
    <w:rsid w:val="00402524"/>
    <w:rsid w:val="00404716"/>
    <w:rsid w:val="00405507"/>
    <w:rsid w:val="00414D2A"/>
    <w:rsid w:val="004151F3"/>
    <w:rsid w:val="00415E48"/>
    <w:rsid w:val="0041693F"/>
    <w:rsid w:val="004228EB"/>
    <w:rsid w:val="00427F56"/>
    <w:rsid w:val="00430160"/>
    <w:rsid w:val="00430D46"/>
    <w:rsid w:val="00432B45"/>
    <w:rsid w:val="00432CC1"/>
    <w:rsid w:val="00440FF5"/>
    <w:rsid w:val="00446328"/>
    <w:rsid w:val="00450680"/>
    <w:rsid w:val="00450BB1"/>
    <w:rsid w:val="00451213"/>
    <w:rsid w:val="00457CBE"/>
    <w:rsid w:val="0046082E"/>
    <w:rsid w:val="004612D9"/>
    <w:rsid w:val="00470F33"/>
    <w:rsid w:val="00485371"/>
    <w:rsid w:val="004859E0"/>
    <w:rsid w:val="00486B55"/>
    <w:rsid w:val="004941F3"/>
    <w:rsid w:val="00494BCC"/>
    <w:rsid w:val="004960C5"/>
    <w:rsid w:val="004971CC"/>
    <w:rsid w:val="004A03F8"/>
    <w:rsid w:val="004A3632"/>
    <w:rsid w:val="004A3FE4"/>
    <w:rsid w:val="004B3529"/>
    <w:rsid w:val="004B5595"/>
    <w:rsid w:val="004C5FD1"/>
    <w:rsid w:val="004D16E7"/>
    <w:rsid w:val="004D2122"/>
    <w:rsid w:val="004D4681"/>
    <w:rsid w:val="004D65F0"/>
    <w:rsid w:val="004F2F02"/>
    <w:rsid w:val="004F4E0B"/>
    <w:rsid w:val="004F7DDB"/>
    <w:rsid w:val="004F7F39"/>
    <w:rsid w:val="005022AE"/>
    <w:rsid w:val="00515059"/>
    <w:rsid w:val="0052050B"/>
    <w:rsid w:val="0052511F"/>
    <w:rsid w:val="00525A3F"/>
    <w:rsid w:val="0053042B"/>
    <w:rsid w:val="00534A60"/>
    <w:rsid w:val="00534DAE"/>
    <w:rsid w:val="00536F6D"/>
    <w:rsid w:val="005407D0"/>
    <w:rsid w:val="0054191F"/>
    <w:rsid w:val="00542B94"/>
    <w:rsid w:val="00542DD8"/>
    <w:rsid w:val="00545D15"/>
    <w:rsid w:val="00546C03"/>
    <w:rsid w:val="0054768E"/>
    <w:rsid w:val="00550E54"/>
    <w:rsid w:val="005532A6"/>
    <w:rsid w:val="00555178"/>
    <w:rsid w:val="00557154"/>
    <w:rsid w:val="00560B6A"/>
    <w:rsid w:val="005625B1"/>
    <w:rsid w:val="00564CF6"/>
    <w:rsid w:val="00565467"/>
    <w:rsid w:val="00571DD9"/>
    <w:rsid w:val="00573F68"/>
    <w:rsid w:val="00575D91"/>
    <w:rsid w:val="00584243"/>
    <w:rsid w:val="00586E75"/>
    <w:rsid w:val="00587E39"/>
    <w:rsid w:val="00590C7F"/>
    <w:rsid w:val="00593596"/>
    <w:rsid w:val="005A44BB"/>
    <w:rsid w:val="005C0503"/>
    <w:rsid w:val="005C3F35"/>
    <w:rsid w:val="005C40A1"/>
    <w:rsid w:val="005C5DB4"/>
    <w:rsid w:val="005D41D9"/>
    <w:rsid w:val="005D5451"/>
    <w:rsid w:val="005D5765"/>
    <w:rsid w:val="005D6FEF"/>
    <w:rsid w:val="005E36F5"/>
    <w:rsid w:val="005E402F"/>
    <w:rsid w:val="005F4AD0"/>
    <w:rsid w:val="005F4DF2"/>
    <w:rsid w:val="005F5EAB"/>
    <w:rsid w:val="00602FD8"/>
    <w:rsid w:val="006050F5"/>
    <w:rsid w:val="00605BEC"/>
    <w:rsid w:val="006063A6"/>
    <w:rsid w:val="00610A88"/>
    <w:rsid w:val="006119DA"/>
    <w:rsid w:val="00614A08"/>
    <w:rsid w:val="006152A2"/>
    <w:rsid w:val="006216D1"/>
    <w:rsid w:val="00621DCA"/>
    <w:rsid w:val="00623A59"/>
    <w:rsid w:val="00626F3E"/>
    <w:rsid w:val="00631824"/>
    <w:rsid w:val="00631BF2"/>
    <w:rsid w:val="00635E08"/>
    <w:rsid w:val="00646B26"/>
    <w:rsid w:val="00651E90"/>
    <w:rsid w:val="006531E0"/>
    <w:rsid w:val="00654129"/>
    <w:rsid w:val="006543A6"/>
    <w:rsid w:val="00660D3A"/>
    <w:rsid w:val="00666A6C"/>
    <w:rsid w:val="0067041F"/>
    <w:rsid w:val="006729FC"/>
    <w:rsid w:val="00675953"/>
    <w:rsid w:val="00676DC8"/>
    <w:rsid w:val="0069394F"/>
    <w:rsid w:val="00696A8B"/>
    <w:rsid w:val="006974CB"/>
    <w:rsid w:val="006A68AF"/>
    <w:rsid w:val="006A6EC9"/>
    <w:rsid w:val="006A71FE"/>
    <w:rsid w:val="006A7C51"/>
    <w:rsid w:val="006B1102"/>
    <w:rsid w:val="006B41DE"/>
    <w:rsid w:val="006B45E1"/>
    <w:rsid w:val="006C5117"/>
    <w:rsid w:val="006D5FB4"/>
    <w:rsid w:val="006E14B5"/>
    <w:rsid w:val="006E169B"/>
    <w:rsid w:val="006E206E"/>
    <w:rsid w:val="006E427F"/>
    <w:rsid w:val="006E6A55"/>
    <w:rsid w:val="006F249F"/>
    <w:rsid w:val="006F6B3A"/>
    <w:rsid w:val="00701A1C"/>
    <w:rsid w:val="0070359F"/>
    <w:rsid w:val="00703D03"/>
    <w:rsid w:val="00707C21"/>
    <w:rsid w:val="0071016B"/>
    <w:rsid w:val="007109F8"/>
    <w:rsid w:val="00710C43"/>
    <w:rsid w:val="0071664D"/>
    <w:rsid w:val="00716809"/>
    <w:rsid w:val="00724E29"/>
    <w:rsid w:val="00725C53"/>
    <w:rsid w:val="00726CED"/>
    <w:rsid w:val="00727EEB"/>
    <w:rsid w:val="00733F28"/>
    <w:rsid w:val="007417FA"/>
    <w:rsid w:val="007510C1"/>
    <w:rsid w:val="00755650"/>
    <w:rsid w:val="00756E56"/>
    <w:rsid w:val="0075704F"/>
    <w:rsid w:val="00765E83"/>
    <w:rsid w:val="00766017"/>
    <w:rsid w:val="0076631F"/>
    <w:rsid w:val="00781660"/>
    <w:rsid w:val="00782608"/>
    <w:rsid w:val="007834F4"/>
    <w:rsid w:val="007839D5"/>
    <w:rsid w:val="007855EC"/>
    <w:rsid w:val="00785D19"/>
    <w:rsid w:val="00791F32"/>
    <w:rsid w:val="00791F72"/>
    <w:rsid w:val="00797A43"/>
    <w:rsid w:val="007A0457"/>
    <w:rsid w:val="007A078B"/>
    <w:rsid w:val="007A0E88"/>
    <w:rsid w:val="007A12F1"/>
    <w:rsid w:val="007A1C89"/>
    <w:rsid w:val="007C25F9"/>
    <w:rsid w:val="007C4C72"/>
    <w:rsid w:val="007D64B3"/>
    <w:rsid w:val="007D69D1"/>
    <w:rsid w:val="007E0A15"/>
    <w:rsid w:val="007F15D3"/>
    <w:rsid w:val="007F2140"/>
    <w:rsid w:val="007F3535"/>
    <w:rsid w:val="007F4B54"/>
    <w:rsid w:val="007F5EF9"/>
    <w:rsid w:val="00800A41"/>
    <w:rsid w:val="00801594"/>
    <w:rsid w:val="00801F09"/>
    <w:rsid w:val="00805ABE"/>
    <w:rsid w:val="00811106"/>
    <w:rsid w:val="008155BB"/>
    <w:rsid w:val="00816D33"/>
    <w:rsid w:val="00822C02"/>
    <w:rsid w:val="00832147"/>
    <w:rsid w:val="00833E74"/>
    <w:rsid w:val="00837A3E"/>
    <w:rsid w:val="00840722"/>
    <w:rsid w:val="00840948"/>
    <w:rsid w:val="00841A06"/>
    <w:rsid w:val="008503B7"/>
    <w:rsid w:val="00850E53"/>
    <w:rsid w:val="00850FDA"/>
    <w:rsid w:val="00854ED8"/>
    <w:rsid w:val="008611EC"/>
    <w:rsid w:val="00861DE2"/>
    <w:rsid w:val="008847AF"/>
    <w:rsid w:val="0088645F"/>
    <w:rsid w:val="00887B2E"/>
    <w:rsid w:val="008A1025"/>
    <w:rsid w:val="008A12D0"/>
    <w:rsid w:val="008A3EF5"/>
    <w:rsid w:val="008A714A"/>
    <w:rsid w:val="008B1555"/>
    <w:rsid w:val="008B238D"/>
    <w:rsid w:val="008C2B62"/>
    <w:rsid w:val="008C6513"/>
    <w:rsid w:val="008C7DF7"/>
    <w:rsid w:val="008D0D66"/>
    <w:rsid w:val="008D1E1E"/>
    <w:rsid w:val="008E602F"/>
    <w:rsid w:val="008E7F4D"/>
    <w:rsid w:val="008F3994"/>
    <w:rsid w:val="00903F89"/>
    <w:rsid w:val="00904718"/>
    <w:rsid w:val="0091015B"/>
    <w:rsid w:val="00910D5E"/>
    <w:rsid w:val="0091737E"/>
    <w:rsid w:val="009215BE"/>
    <w:rsid w:val="00924A9D"/>
    <w:rsid w:val="00931801"/>
    <w:rsid w:val="00932453"/>
    <w:rsid w:val="009362B1"/>
    <w:rsid w:val="00942CF9"/>
    <w:rsid w:val="00944179"/>
    <w:rsid w:val="00944DC4"/>
    <w:rsid w:val="00947F4C"/>
    <w:rsid w:val="00951F68"/>
    <w:rsid w:val="00955376"/>
    <w:rsid w:val="00956C25"/>
    <w:rsid w:val="00961A44"/>
    <w:rsid w:val="00966144"/>
    <w:rsid w:val="00970675"/>
    <w:rsid w:val="00976A5D"/>
    <w:rsid w:val="0098197D"/>
    <w:rsid w:val="00983824"/>
    <w:rsid w:val="00984DBE"/>
    <w:rsid w:val="00985BC8"/>
    <w:rsid w:val="00985C55"/>
    <w:rsid w:val="00986A7F"/>
    <w:rsid w:val="00990B45"/>
    <w:rsid w:val="0099434C"/>
    <w:rsid w:val="009A41A2"/>
    <w:rsid w:val="009A4B5A"/>
    <w:rsid w:val="009B3AA8"/>
    <w:rsid w:val="009C1B67"/>
    <w:rsid w:val="009C24C8"/>
    <w:rsid w:val="009C2716"/>
    <w:rsid w:val="009C77FF"/>
    <w:rsid w:val="009D25C5"/>
    <w:rsid w:val="009D527A"/>
    <w:rsid w:val="009D557B"/>
    <w:rsid w:val="009D702A"/>
    <w:rsid w:val="009E5861"/>
    <w:rsid w:val="009E7D4E"/>
    <w:rsid w:val="009F16DE"/>
    <w:rsid w:val="009F5623"/>
    <w:rsid w:val="009F5A22"/>
    <w:rsid w:val="009F61FB"/>
    <w:rsid w:val="009F74FF"/>
    <w:rsid w:val="00A03EBA"/>
    <w:rsid w:val="00A044AC"/>
    <w:rsid w:val="00A07779"/>
    <w:rsid w:val="00A10E64"/>
    <w:rsid w:val="00A13173"/>
    <w:rsid w:val="00A138C9"/>
    <w:rsid w:val="00A14FB2"/>
    <w:rsid w:val="00A15941"/>
    <w:rsid w:val="00A15AB8"/>
    <w:rsid w:val="00A168D7"/>
    <w:rsid w:val="00A24217"/>
    <w:rsid w:val="00A32E92"/>
    <w:rsid w:val="00A419E3"/>
    <w:rsid w:val="00A41A65"/>
    <w:rsid w:val="00A4218B"/>
    <w:rsid w:val="00A43BE1"/>
    <w:rsid w:val="00A45622"/>
    <w:rsid w:val="00A54398"/>
    <w:rsid w:val="00A577E3"/>
    <w:rsid w:val="00A6142E"/>
    <w:rsid w:val="00A61A90"/>
    <w:rsid w:val="00A67436"/>
    <w:rsid w:val="00A718DE"/>
    <w:rsid w:val="00A740A9"/>
    <w:rsid w:val="00A77606"/>
    <w:rsid w:val="00A77BDF"/>
    <w:rsid w:val="00A77C55"/>
    <w:rsid w:val="00A8259F"/>
    <w:rsid w:val="00A82F36"/>
    <w:rsid w:val="00A91E87"/>
    <w:rsid w:val="00AA2A96"/>
    <w:rsid w:val="00AA4422"/>
    <w:rsid w:val="00AB2BEF"/>
    <w:rsid w:val="00AB6AED"/>
    <w:rsid w:val="00AC23A6"/>
    <w:rsid w:val="00AC3617"/>
    <w:rsid w:val="00AD13F7"/>
    <w:rsid w:val="00AD468D"/>
    <w:rsid w:val="00AE28F9"/>
    <w:rsid w:val="00AE37B7"/>
    <w:rsid w:val="00AE4AE3"/>
    <w:rsid w:val="00AE60FD"/>
    <w:rsid w:val="00AF2BC9"/>
    <w:rsid w:val="00AF57C0"/>
    <w:rsid w:val="00AF5B5A"/>
    <w:rsid w:val="00B01A0D"/>
    <w:rsid w:val="00B0285D"/>
    <w:rsid w:val="00B10E9B"/>
    <w:rsid w:val="00B12B33"/>
    <w:rsid w:val="00B158FE"/>
    <w:rsid w:val="00B175AF"/>
    <w:rsid w:val="00B213A6"/>
    <w:rsid w:val="00B259E6"/>
    <w:rsid w:val="00B25EDB"/>
    <w:rsid w:val="00B30EA6"/>
    <w:rsid w:val="00B374DA"/>
    <w:rsid w:val="00B40400"/>
    <w:rsid w:val="00B41D32"/>
    <w:rsid w:val="00B45229"/>
    <w:rsid w:val="00B5202F"/>
    <w:rsid w:val="00B60C05"/>
    <w:rsid w:val="00B64C5A"/>
    <w:rsid w:val="00B650EC"/>
    <w:rsid w:val="00B67AAD"/>
    <w:rsid w:val="00B67F58"/>
    <w:rsid w:val="00B702CD"/>
    <w:rsid w:val="00B7188B"/>
    <w:rsid w:val="00B7480B"/>
    <w:rsid w:val="00B75EC5"/>
    <w:rsid w:val="00B823AD"/>
    <w:rsid w:val="00B831E0"/>
    <w:rsid w:val="00B83C7C"/>
    <w:rsid w:val="00B860FD"/>
    <w:rsid w:val="00B95AE0"/>
    <w:rsid w:val="00B97F62"/>
    <w:rsid w:val="00BA20E5"/>
    <w:rsid w:val="00BA54C2"/>
    <w:rsid w:val="00BA7B83"/>
    <w:rsid w:val="00BA7EAB"/>
    <w:rsid w:val="00BB0380"/>
    <w:rsid w:val="00BB2F2F"/>
    <w:rsid w:val="00BB5D41"/>
    <w:rsid w:val="00BB7046"/>
    <w:rsid w:val="00BC4D53"/>
    <w:rsid w:val="00BD1221"/>
    <w:rsid w:val="00BD14E3"/>
    <w:rsid w:val="00BE265A"/>
    <w:rsid w:val="00BE7311"/>
    <w:rsid w:val="00BF768C"/>
    <w:rsid w:val="00C0263D"/>
    <w:rsid w:val="00C03B73"/>
    <w:rsid w:val="00C073A4"/>
    <w:rsid w:val="00C10CE1"/>
    <w:rsid w:val="00C12E6C"/>
    <w:rsid w:val="00C161A7"/>
    <w:rsid w:val="00C22D16"/>
    <w:rsid w:val="00C317C9"/>
    <w:rsid w:val="00C322D2"/>
    <w:rsid w:val="00C32F82"/>
    <w:rsid w:val="00C341FF"/>
    <w:rsid w:val="00C36A01"/>
    <w:rsid w:val="00C36C83"/>
    <w:rsid w:val="00C42EA2"/>
    <w:rsid w:val="00C454DE"/>
    <w:rsid w:val="00C45AA8"/>
    <w:rsid w:val="00C46613"/>
    <w:rsid w:val="00C477F8"/>
    <w:rsid w:val="00C47858"/>
    <w:rsid w:val="00C503F6"/>
    <w:rsid w:val="00C51191"/>
    <w:rsid w:val="00C53D9B"/>
    <w:rsid w:val="00C55D18"/>
    <w:rsid w:val="00C563BB"/>
    <w:rsid w:val="00C577BC"/>
    <w:rsid w:val="00C6374F"/>
    <w:rsid w:val="00C73AB7"/>
    <w:rsid w:val="00C74F17"/>
    <w:rsid w:val="00C75266"/>
    <w:rsid w:val="00C75D14"/>
    <w:rsid w:val="00C7671A"/>
    <w:rsid w:val="00C76797"/>
    <w:rsid w:val="00C7798E"/>
    <w:rsid w:val="00C85865"/>
    <w:rsid w:val="00C8603F"/>
    <w:rsid w:val="00C865D8"/>
    <w:rsid w:val="00C87673"/>
    <w:rsid w:val="00C913B8"/>
    <w:rsid w:val="00C91C0A"/>
    <w:rsid w:val="00C94F67"/>
    <w:rsid w:val="00CA005A"/>
    <w:rsid w:val="00CA196D"/>
    <w:rsid w:val="00CA3D1D"/>
    <w:rsid w:val="00CA438F"/>
    <w:rsid w:val="00CA4D69"/>
    <w:rsid w:val="00CB2464"/>
    <w:rsid w:val="00CC0228"/>
    <w:rsid w:val="00CC39F9"/>
    <w:rsid w:val="00CD3791"/>
    <w:rsid w:val="00CD3B87"/>
    <w:rsid w:val="00CD3E6C"/>
    <w:rsid w:val="00CE07B9"/>
    <w:rsid w:val="00CE10D9"/>
    <w:rsid w:val="00CE48D9"/>
    <w:rsid w:val="00CE521E"/>
    <w:rsid w:val="00CE7E1F"/>
    <w:rsid w:val="00CF13A8"/>
    <w:rsid w:val="00CF1FF3"/>
    <w:rsid w:val="00CF3A9E"/>
    <w:rsid w:val="00CF3C27"/>
    <w:rsid w:val="00D00CD5"/>
    <w:rsid w:val="00D02EF8"/>
    <w:rsid w:val="00D04153"/>
    <w:rsid w:val="00D05AF8"/>
    <w:rsid w:val="00D069C3"/>
    <w:rsid w:val="00D11B89"/>
    <w:rsid w:val="00D25E0C"/>
    <w:rsid w:val="00D262B2"/>
    <w:rsid w:val="00D30FE2"/>
    <w:rsid w:val="00D35BFF"/>
    <w:rsid w:val="00D36F80"/>
    <w:rsid w:val="00D520E6"/>
    <w:rsid w:val="00D53EA5"/>
    <w:rsid w:val="00D6770B"/>
    <w:rsid w:val="00D71AF5"/>
    <w:rsid w:val="00D739E8"/>
    <w:rsid w:val="00D80C06"/>
    <w:rsid w:val="00D81846"/>
    <w:rsid w:val="00D84022"/>
    <w:rsid w:val="00D918EF"/>
    <w:rsid w:val="00D92F5A"/>
    <w:rsid w:val="00D94E34"/>
    <w:rsid w:val="00D9721F"/>
    <w:rsid w:val="00DA3891"/>
    <w:rsid w:val="00DA5DF3"/>
    <w:rsid w:val="00DA6B20"/>
    <w:rsid w:val="00DA6CD7"/>
    <w:rsid w:val="00DB2D18"/>
    <w:rsid w:val="00DB79BC"/>
    <w:rsid w:val="00DC6011"/>
    <w:rsid w:val="00DE5E2A"/>
    <w:rsid w:val="00DE7D59"/>
    <w:rsid w:val="00DF2884"/>
    <w:rsid w:val="00DF4791"/>
    <w:rsid w:val="00DF5A51"/>
    <w:rsid w:val="00DF6FCB"/>
    <w:rsid w:val="00E00FF0"/>
    <w:rsid w:val="00E04F37"/>
    <w:rsid w:val="00E100DE"/>
    <w:rsid w:val="00E229C7"/>
    <w:rsid w:val="00E2359F"/>
    <w:rsid w:val="00E243D4"/>
    <w:rsid w:val="00E271CC"/>
    <w:rsid w:val="00E278D4"/>
    <w:rsid w:val="00E32843"/>
    <w:rsid w:val="00E4220F"/>
    <w:rsid w:val="00E449B9"/>
    <w:rsid w:val="00E45A0D"/>
    <w:rsid w:val="00E51A81"/>
    <w:rsid w:val="00E62120"/>
    <w:rsid w:val="00E64646"/>
    <w:rsid w:val="00E72CC6"/>
    <w:rsid w:val="00E74B85"/>
    <w:rsid w:val="00E76BFC"/>
    <w:rsid w:val="00E81325"/>
    <w:rsid w:val="00E841C0"/>
    <w:rsid w:val="00E90957"/>
    <w:rsid w:val="00E90D6D"/>
    <w:rsid w:val="00E92C42"/>
    <w:rsid w:val="00EA12BA"/>
    <w:rsid w:val="00EA2503"/>
    <w:rsid w:val="00EA42A1"/>
    <w:rsid w:val="00EA5F3E"/>
    <w:rsid w:val="00EB4003"/>
    <w:rsid w:val="00EB6452"/>
    <w:rsid w:val="00EB6A93"/>
    <w:rsid w:val="00EC7605"/>
    <w:rsid w:val="00EE27D5"/>
    <w:rsid w:val="00EE30AF"/>
    <w:rsid w:val="00EE46B9"/>
    <w:rsid w:val="00EE4E3D"/>
    <w:rsid w:val="00EE5AEA"/>
    <w:rsid w:val="00EE7E51"/>
    <w:rsid w:val="00EF048A"/>
    <w:rsid w:val="00EF188D"/>
    <w:rsid w:val="00EF36A0"/>
    <w:rsid w:val="00EF63E8"/>
    <w:rsid w:val="00F04C59"/>
    <w:rsid w:val="00F050ED"/>
    <w:rsid w:val="00F05EF8"/>
    <w:rsid w:val="00F0766A"/>
    <w:rsid w:val="00F1016D"/>
    <w:rsid w:val="00F10887"/>
    <w:rsid w:val="00F14E2B"/>
    <w:rsid w:val="00F16FA5"/>
    <w:rsid w:val="00F210D6"/>
    <w:rsid w:val="00F2424A"/>
    <w:rsid w:val="00F3401C"/>
    <w:rsid w:val="00F36523"/>
    <w:rsid w:val="00F42C6C"/>
    <w:rsid w:val="00F439F6"/>
    <w:rsid w:val="00F5467B"/>
    <w:rsid w:val="00F56293"/>
    <w:rsid w:val="00F56F46"/>
    <w:rsid w:val="00F61379"/>
    <w:rsid w:val="00F6460B"/>
    <w:rsid w:val="00F719B6"/>
    <w:rsid w:val="00F732C2"/>
    <w:rsid w:val="00F76AB9"/>
    <w:rsid w:val="00F922EF"/>
    <w:rsid w:val="00F94C31"/>
    <w:rsid w:val="00F94FD0"/>
    <w:rsid w:val="00F97212"/>
    <w:rsid w:val="00FA0E8F"/>
    <w:rsid w:val="00FA4932"/>
    <w:rsid w:val="00FB59D7"/>
    <w:rsid w:val="00FB5D7C"/>
    <w:rsid w:val="00FB5F31"/>
    <w:rsid w:val="00FC0FE4"/>
    <w:rsid w:val="00FC41ED"/>
    <w:rsid w:val="00FC5699"/>
    <w:rsid w:val="00FC72D9"/>
    <w:rsid w:val="00FC798E"/>
    <w:rsid w:val="00FD459D"/>
    <w:rsid w:val="00FD4C0E"/>
    <w:rsid w:val="00FD5163"/>
    <w:rsid w:val="00FE1462"/>
    <w:rsid w:val="00FE41DF"/>
    <w:rsid w:val="00FE5B58"/>
    <w:rsid w:val="00FE69C2"/>
    <w:rsid w:val="00FF083E"/>
    <w:rsid w:val="00FF53B6"/>
    <w:rsid w:val="00FF7588"/>
    <w:rsid w:val="00FF7F02"/>
    <w:rsid w:val="00FF7F83"/>
    <w:rsid w:val="0422C74E"/>
    <w:rsid w:val="070EB4AE"/>
    <w:rsid w:val="075FB901"/>
    <w:rsid w:val="0F490494"/>
    <w:rsid w:val="2FAEA81F"/>
    <w:rsid w:val="50678CB3"/>
    <w:rsid w:val="528D28B6"/>
    <w:rsid w:val="531C91B2"/>
    <w:rsid w:val="53B28166"/>
    <w:rsid w:val="6404992D"/>
    <w:rsid w:val="6CD71885"/>
    <w:rsid w:val="7527971B"/>
    <w:rsid w:val="77155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79E7"/>
  <w15:chartTrackingRefBased/>
  <w15:docId w15:val="{BC42F9C0-4D22-44A7-9D6B-F8980957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202"/>
    <w:pPr>
      <w:spacing w:after="0" w:line="240" w:lineRule="auto"/>
    </w:pPr>
  </w:style>
  <w:style w:type="paragraph" w:styleId="Kop1">
    <w:name w:val="heading 1"/>
    <w:basedOn w:val="Standaard"/>
    <w:next w:val="Standaard"/>
    <w:link w:val="Kop1Char"/>
    <w:uiPriority w:val="9"/>
    <w:qFormat/>
    <w:rsid w:val="003E2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74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8132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293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A7422"/>
    <w:pPr>
      <w:ind w:left="720"/>
      <w:contextualSpacing/>
    </w:pPr>
  </w:style>
  <w:style w:type="character" w:customStyle="1" w:styleId="Kop2Char">
    <w:name w:val="Kop 2 Char"/>
    <w:basedOn w:val="Standaardalinea-lettertype"/>
    <w:link w:val="Kop2"/>
    <w:uiPriority w:val="9"/>
    <w:rsid w:val="000A742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C91C0A"/>
    <w:pPr>
      <w:spacing w:after="0" w:line="240" w:lineRule="auto"/>
    </w:pPr>
  </w:style>
  <w:style w:type="table" w:styleId="Tabelraster">
    <w:name w:val="Table Grid"/>
    <w:basedOn w:val="Standaardtabel"/>
    <w:uiPriority w:val="39"/>
    <w:rsid w:val="0013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27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74E"/>
    <w:rPr>
      <w:rFonts w:ascii="Segoe UI" w:hAnsi="Segoe UI" w:cs="Segoe UI"/>
      <w:sz w:val="18"/>
      <w:szCs w:val="18"/>
    </w:rPr>
  </w:style>
  <w:style w:type="table" w:styleId="Onopgemaaktetabel1">
    <w:name w:val="Plain Table 1"/>
    <w:basedOn w:val="Standaardtabel"/>
    <w:uiPriority w:val="41"/>
    <w:rsid w:val="001327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A044AC"/>
    <w:rPr>
      <w:sz w:val="16"/>
      <w:szCs w:val="16"/>
    </w:rPr>
  </w:style>
  <w:style w:type="paragraph" w:styleId="Tekstopmerking">
    <w:name w:val="annotation text"/>
    <w:basedOn w:val="Standaard"/>
    <w:link w:val="TekstopmerkingChar"/>
    <w:uiPriority w:val="99"/>
    <w:semiHidden/>
    <w:unhideWhenUsed/>
    <w:rsid w:val="00A044AC"/>
    <w:rPr>
      <w:sz w:val="20"/>
      <w:szCs w:val="20"/>
    </w:rPr>
  </w:style>
  <w:style w:type="character" w:customStyle="1" w:styleId="TekstopmerkingChar">
    <w:name w:val="Tekst opmerking Char"/>
    <w:basedOn w:val="Standaardalinea-lettertype"/>
    <w:link w:val="Tekstopmerking"/>
    <w:uiPriority w:val="99"/>
    <w:semiHidden/>
    <w:rsid w:val="00A044AC"/>
    <w:rPr>
      <w:sz w:val="20"/>
      <w:szCs w:val="20"/>
    </w:rPr>
  </w:style>
  <w:style w:type="paragraph" w:styleId="Onderwerpvanopmerking">
    <w:name w:val="annotation subject"/>
    <w:basedOn w:val="Tekstopmerking"/>
    <w:next w:val="Tekstopmerking"/>
    <w:link w:val="OnderwerpvanopmerkingChar"/>
    <w:uiPriority w:val="99"/>
    <w:semiHidden/>
    <w:unhideWhenUsed/>
    <w:rsid w:val="00A044AC"/>
    <w:rPr>
      <w:b/>
      <w:bCs/>
    </w:rPr>
  </w:style>
  <w:style w:type="character" w:customStyle="1" w:styleId="OnderwerpvanopmerkingChar">
    <w:name w:val="Onderwerp van opmerking Char"/>
    <w:basedOn w:val="TekstopmerkingChar"/>
    <w:link w:val="Onderwerpvanopmerking"/>
    <w:uiPriority w:val="99"/>
    <w:semiHidden/>
    <w:rsid w:val="00A044AC"/>
    <w:rPr>
      <w:b/>
      <w:bCs/>
      <w:sz w:val="20"/>
      <w:szCs w:val="20"/>
    </w:rPr>
  </w:style>
  <w:style w:type="paragraph" w:styleId="Revisie">
    <w:name w:val="Revision"/>
    <w:hidden/>
    <w:uiPriority w:val="99"/>
    <w:semiHidden/>
    <w:rsid w:val="00D520E6"/>
    <w:pPr>
      <w:spacing w:after="0" w:line="240" w:lineRule="auto"/>
    </w:pPr>
  </w:style>
  <w:style w:type="character" w:styleId="Hyperlink">
    <w:name w:val="Hyperlink"/>
    <w:basedOn w:val="Standaardalinea-lettertype"/>
    <w:uiPriority w:val="99"/>
    <w:unhideWhenUsed/>
    <w:rsid w:val="00E81325"/>
    <w:rPr>
      <w:color w:val="0563C1" w:themeColor="hyperlink"/>
      <w:u w:val="single"/>
    </w:rPr>
  </w:style>
  <w:style w:type="character" w:styleId="Onopgelostemelding">
    <w:name w:val="Unresolved Mention"/>
    <w:basedOn w:val="Standaardalinea-lettertype"/>
    <w:uiPriority w:val="99"/>
    <w:semiHidden/>
    <w:unhideWhenUsed/>
    <w:rsid w:val="00E81325"/>
    <w:rPr>
      <w:color w:val="808080"/>
      <w:shd w:val="clear" w:color="auto" w:fill="E6E6E6"/>
    </w:rPr>
  </w:style>
  <w:style w:type="character" w:customStyle="1" w:styleId="Kop3Char">
    <w:name w:val="Kop 3 Char"/>
    <w:basedOn w:val="Standaardalinea-lettertype"/>
    <w:link w:val="Kop3"/>
    <w:uiPriority w:val="9"/>
    <w:rsid w:val="00E81325"/>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E72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3622">
      <w:bodyDiv w:val="1"/>
      <w:marLeft w:val="0"/>
      <w:marRight w:val="0"/>
      <w:marTop w:val="0"/>
      <w:marBottom w:val="0"/>
      <w:divBdr>
        <w:top w:val="none" w:sz="0" w:space="0" w:color="auto"/>
        <w:left w:val="none" w:sz="0" w:space="0" w:color="auto"/>
        <w:bottom w:val="none" w:sz="0" w:space="0" w:color="auto"/>
        <w:right w:val="none" w:sz="0" w:space="0" w:color="auto"/>
      </w:divBdr>
      <w:divsChild>
        <w:div w:id="1165822747">
          <w:marLeft w:val="446"/>
          <w:marRight w:val="0"/>
          <w:marTop w:val="67"/>
          <w:marBottom w:val="0"/>
          <w:divBdr>
            <w:top w:val="none" w:sz="0" w:space="0" w:color="auto"/>
            <w:left w:val="none" w:sz="0" w:space="0" w:color="auto"/>
            <w:bottom w:val="none" w:sz="0" w:space="0" w:color="auto"/>
            <w:right w:val="none" w:sz="0" w:space="0" w:color="auto"/>
          </w:divBdr>
        </w:div>
        <w:div w:id="1666084260">
          <w:marLeft w:val="850"/>
          <w:marRight w:val="0"/>
          <w:marTop w:val="67"/>
          <w:marBottom w:val="0"/>
          <w:divBdr>
            <w:top w:val="none" w:sz="0" w:space="0" w:color="auto"/>
            <w:left w:val="none" w:sz="0" w:space="0" w:color="auto"/>
            <w:bottom w:val="none" w:sz="0" w:space="0" w:color="auto"/>
            <w:right w:val="none" w:sz="0" w:space="0" w:color="auto"/>
          </w:divBdr>
        </w:div>
        <w:div w:id="763647723">
          <w:marLeft w:val="850"/>
          <w:marRight w:val="0"/>
          <w:marTop w:val="67"/>
          <w:marBottom w:val="0"/>
          <w:divBdr>
            <w:top w:val="none" w:sz="0" w:space="0" w:color="auto"/>
            <w:left w:val="none" w:sz="0" w:space="0" w:color="auto"/>
            <w:bottom w:val="none" w:sz="0" w:space="0" w:color="auto"/>
            <w:right w:val="none" w:sz="0" w:space="0" w:color="auto"/>
          </w:divBdr>
        </w:div>
        <w:div w:id="1576938129">
          <w:marLeft w:val="446"/>
          <w:marRight w:val="0"/>
          <w:marTop w:val="67"/>
          <w:marBottom w:val="0"/>
          <w:divBdr>
            <w:top w:val="none" w:sz="0" w:space="0" w:color="auto"/>
            <w:left w:val="none" w:sz="0" w:space="0" w:color="auto"/>
            <w:bottom w:val="none" w:sz="0" w:space="0" w:color="auto"/>
            <w:right w:val="none" w:sz="0" w:space="0" w:color="auto"/>
          </w:divBdr>
        </w:div>
        <w:div w:id="2049254896">
          <w:marLeft w:val="850"/>
          <w:marRight w:val="0"/>
          <w:marTop w:val="67"/>
          <w:marBottom w:val="0"/>
          <w:divBdr>
            <w:top w:val="none" w:sz="0" w:space="0" w:color="auto"/>
            <w:left w:val="none" w:sz="0" w:space="0" w:color="auto"/>
            <w:bottom w:val="none" w:sz="0" w:space="0" w:color="auto"/>
            <w:right w:val="none" w:sz="0" w:space="0" w:color="auto"/>
          </w:divBdr>
        </w:div>
        <w:div w:id="328095310">
          <w:marLeft w:val="446"/>
          <w:marRight w:val="0"/>
          <w:marTop w:val="67"/>
          <w:marBottom w:val="0"/>
          <w:divBdr>
            <w:top w:val="none" w:sz="0" w:space="0" w:color="auto"/>
            <w:left w:val="none" w:sz="0" w:space="0" w:color="auto"/>
            <w:bottom w:val="none" w:sz="0" w:space="0" w:color="auto"/>
            <w:right w:val="none" w:sz="0" w:space="0" w:color="auto"/>
          </w:divBdr>
        </w:div>
        <w:div w:id="134839232">
          <w:marLeft w:val="446"/>
          <w:marRight w:val="0"/>
          <w:marTop w:val="67"/>
          <w:marBottom w:val="0"/>
          <w:divBdr>
            <w:top w:val="none" w:sz="0" w:space="0" w:color="auto"/>
            <w:left w:val="none" w:sz="0" w:space="0" w:color="auto"/>
            <w:bottom w:val="none" w:sz="0" w:space="0" w:color="auto"/>
            <w:right w:val="none" w:sz="0" w:space="0" w:color="auto"/>
          </w:divBdr>
        </w:div>
        <w:div w:id="380596569">
          <w:marLeft w:val="446"/>
          <w:marRight w:val="0"/>
          <w:marTop w:val="67"/>
          <w:marBottom w:val="0"/>
          <w:divBdr>
            <w:top w:val="none" w:sz="0" w:space="0" w:color="auto"/>
            <w:left w:val="none" w:sz="0" w:space="0" w:color="auto"/>
            <w:bottom w:val="none" w:sz="0" w:space="0" w:color="auto"/>
            <w:right w:val="none" w:sz="0" w:space="0" w:color="auto"/>
          </w:divBdr>
        </w:div>
      </w:divsChild>
    </w:div>
    <w:div w:id="299307625">
      <w:bodyDiv w:val="1"/>
      <w:marLeft w:val="0"/>
      <w:marRight w:val="0"/>
      <w:marTop w:val="0"/>
      <w:marBottom w:val="0"/>
      <w:divBdr>
        <w:top w:val="none" w:sz="0" w:space="0" w:color="auto"/>
        <w:left w:val="none" w:sz="0" w:space="0" w:color="auto"/>
        <w:bottom w:val="none" w:sz="0" w:space="0" w:color="auto"/>
        <w:right w:val="none" w:sz="0" w:space="0" w:color="auto"/>
      </w:divBdr>
      <w:divsChild>
        <w:div w:id="1386491953">
          <w:marLeft w:val="720"/>
          <w:marRight w:val="0"/>
          <w:marTop w:val="115"/>
          <w:marBottom w:val="0"/>
          <w:divBdr>
            <w:top w:val="none" w:sz="0" w:space="0" w:color="auto"/>
            <w:left w:val="none" w:sz="0" w:space="0" w:color="auto"/>
            <w:bottom w:val="none" w:sz="0" w:space="0" w:color="auto"/>
            <w:right w:val="none" w:sz="0" w:space="0" w:color="auto"/>
          </w:divBdr>
        </w:div>
        <w:div w:id="862744399">
          <w:marLeft w:val="720"/>
          <w:marRight w:val="0"/>
          <w:marTop w:val="115"/>
          <w:marBottom w:val="0"/>
          <w:divBdr>
            <w:top w:val="none" w:sz="0" w:space="0" w:color="auto"/>
            <w:left w:val="none" w:sz="0" w:space="0" w:color="auto"/>
            <w:bottom w:val="none" w:sz="0" w:space="0" w:color="auto"/>
            <w:right w:val="none" w:sz="0" w:space="0" w:color="auto"/>
          </w:divBdr>
        </w:div>
        <w:div w:id="501702363">
          <w:marLeft w:val="720"/>
          <w:marRight w:val="0"/>
          <w:marTop w:val="115"/>
          <w:marBottom w:val="0"/>
          <w:divBdr>
            <w:top w:val="none" w:sz="0" w:space="0" w:color="auto"/>
            <w:left w:val="none" w:sz="0" w:space="0" w:color="auto"/>
            <w:bottom w:val="none" w:sz="0" w:space="0" w:color="auto"/>
            <w:right w:val="none" w:sz="0" w:space="0" w:color="auto"/>
          </w:divBdr>
        </w:div>
        <w:div w:id="2142111076">
          <w:marLeft w:val="720"/>
          <w:marRight w:val="0"/>
          <w:marTop w:val="115"/>
          <w:marBottom w:val="0"/>
          <w:divBdr>
            <w:top w:val="none" w:sz="0" w:space="0" w:color="auto"/>
            <w:left w:val="none" w:sz="0" w:space="0" w:color="auto"/>
            <w:bottom w:val="none" w:sz="0" w:space="0" w:color="auto"/>
            <w:right w:val="none" w:sz="0" w:space="0" w:color="auto"/>
          </w:divBdr>
        </w:div>
        <w:div w:id="1705978050">
          <w:marLeft w:val="720"/>
          <w:marRight w:val="0"/>
          <w:marTop w:val="115"/>
          <w:marBottom w:val="0"/>
          <w:divBdr>
            <w:top w:val="none" w:sz="0" w:space="0" w:color="auto"/>
            <w:left w:val="none" w:sz="0" w:space="0" w:color="auto"/>
            <w:bottom w:val="none" w:sz="0" w:space="0" w:color="auto"/>
            <w:right w:val="none" w:sz="0" w:space="0" w:color="auto"/>
          </w:divBdr>
        </w:div>
        <w:div w:id="1889995663">
          <w:marLeft w:val="720"/>
          <w:marRight w:val="0"/>
          <w:marTop w:val="115"/>
          <w:marBottom w:val="0"/>
          <w:divBdr>
            <w:top w:val="none" w:sz="0" w:space="0" w:color="auto"/>
            <w:left w:val="none" w:sz="0" w:space="0" w:color="auto"/>
            <w:bottom w:val="none" w:sz="0" w:space="0" w:color="auto"/>
            <w:right w:val="none" w:sz="0" w:space="0" w:color="auto"/>
          </w:divBdr>
        </w:div>
        <w:div w:id="1231186966">
          <w:marLeft w:val="720"/>
          <w:marRight w:val="0"/>
          <w:marTop w:val="115"/>
          <w:marBottom w:val="0"/>
          <w:divBdr>
            <w:top w:val="none" w:sz="0" w:space="0" w:color="auto"/>
            <w:left w:val="none" w:sz="0" w:space="0" w:color="auto"/>
            <w:bottom w:val="none" w:sz="0" w:space="0" w:color="auto"/>
            <w:right w:val="none" w:sz="0" w:space="0" w:color="auto"/>
          </w:divBdr>
        </w:div>
        <w:div w:id="1555193479">
          <w:marLeft w:val="720"/>
          <w:marRight w:val="0"/>
          <w:marTop w:val="115"/>
          <w:marBottom w:val="0"/>
          <w:divBdr>
            <w:top w:val="none" w:sz="0" w:space="0" w:color="auto"/>
            <w:left w:val="none" w:sz="0" w:space="0" w:color="auto"/>
            <w:bottom w:val="none" w:sz="0" w:space="0" w:color="auto"/>
            <w:right w:val="none" w:sz="0" w:space="0" w:color="auto"/>
          </w:divBdr>
        </w:div>
      </w:divsChild>
    </w:div>
    <w:div w:id="374543648">
      <w:bodyDiv w:val="1"/>
      <w:marLeft w:val="0"/>
      <w:marRight w:val="0"/>
      <w:marTop w:val="0"/>
      <w:marBottom w:val="0"/>
      <w:divBdr>
        <w:top w:val="none" w:sz="0" w:space="0" w:color="auto"/>
        <w:left w:val="none" w:sz="0" w:space="0" w:color="auto"/>
        <w:bottom w:val="none" w:sz="0" w:space="0" w:color="auto"/>
        <w:right w:val="none" w:sz="0" w:space="0" w:color="auto"/>
      </w:divBdr>
    </w:div>
    <w:div w:id="525293222">
      <w:bodyDiv w:val="1"/>
      <w:marLeft w:val="0"/>
      <w:marRight w:val="0"/>
      <w:marTop w:val="0"/>
      <w:marBottom w:val="0"/>
      <w:divBdr>
        <w:top w:val="none" w:sz="0" w:space="0" w:color="auto"/>
        <w:left w:val="none" w:sz="0" w:space="0" w:color="auto"/>
        <w:bottom w:val="none" w:sz="0" w:space="0" w:color="auto"/>
        <w:right w:val="none" w:sz="0" w:space="0" w:color="auto"/>
      </w:divBdr>
    </w:div>
    <w:div w:id="854226700">
      <w:bodyDiv w:val="1"/>
      <w:marLeft w:val="0"/>
      <w:marRight w:val="0"/>
      <w:marTop w:val="0"/>
      <w:marBottom w:val="0"/>
      <w:divBdr>
        <w:top w:val="none" w:sz="0" w:space="0" w:color="auto"/>
        <w:left w:val="none" w:sz="0" w:space="0" w:color="auto"/>
        <w:bottom w:val="none" w:sz="0" w:space="0" w:color="auto"/>
        <w:right w:val="none" w:sz="0" w:space="0" w:color="auto"/>
      </w:divBdr>
    </w:div>
    <w:div w:id="891386254">
      <w:bodyDiv w:val="1"/>
      <w:marLeft w:val="0"/>
      <w:marRight w:val="0"/>
      <w:marTop w:val="0"/>
      <w:marBottom w:val="0"/>
      <w:divBdr>
        <w:top w:val="none" w:sz="0" w:space="0" w:color="auto"/>
        <w:left w:val="none" w:sz="0" w:space="0" w:color="auto"/>
        <w:bottom w:val="none" w:sz="0" w:space="0" w:color="auto"/>
        <w:right w:val="none" w:sz="0" w:space="0" w:color="auto"/>
      </w:divBdr>
    </w:div>
    <w:div w:id="891817883">
      <w:bodyDiv w:val="1"/>
      <w:marLeft w:val="0"/>
      <w:marRight w:val="0"/>
      <w:marTop w:val="0"/>
      <w:marBottom w:val="0"/>
      <w:divBdr>
        <w:top w:val="none" w:sz="0" w:space="0" w:color="auto"/>
        <w:left w:val="none" w:sz="0" w:space="0" w:color="auto"/>
        <w:bottom w:val="none" w:sz="0" w:space="0" w:color="auto"/>
        <w:right w:val="none" w:sz="0" w:space="0" w:color="auto"/>
      </w:divBdr>
    </w:div>
    <w:div w:id="970287751">
      <w:bodyDiv w:val="1"/>
      <w:marLeft w:val="0"/>
      <w:marRight w:val="0"/>
      <w:marTop w:val="0"/>
      <w:marBottom w:val="0"/>
      <w:divBdr>
        <w:top w:val="none" w:sz="0" w:space="0" w:color="auto"/>
        <w:left w:val="none" w:sz="0" w:space="0" w:color="auto"/>
        <w:bottom w:val="none" w:sz="0" w:space="0" w:color="auto"/>
        <w:right w:val="none" w:sz="0" w:space="0" w:color="auto"/>
      </w:divBdr>
    </w:div>
    <w:div w:id="1096941702">
      <w:bodyDiv w:val="1"/>
      <w:marLeft w:val="0"/>
      <w:marRight w:val="0"/>
      <w:marTop w:val="0"/>
      <w:marBottom w:val="0"/>
      <w:divBdr>
        <w:top w:val="none" w:sz="0" w:space="0" w:color="auto"/>
        <w:left w:val="none" w:sz="0" w:space="0" w:color="auto"/>
        <w:bottom w:val="none" w:sz="0" w:space="0" w:color="auto"/>
        <w:right w:val="none" w:sz="0" w:space="0" w:color="auto"/>
      </w:divBdr>
      <w:divsChild>
        <w:div w:id="663700333">
          <w:marLeft w:val="446"/>
          <w:marRight w:val="0"/>
          <w:marTop w:val="67"/>
          <w:marBottom w:val="0"/>
          <w:divBdr>
            <w:top w:val="none" w:sz="0" w:space="0" w:color="auto"/>
            <w:left w:val="none" w:sz="0" w:space="0" w:color="auto"/>
            <w:bottom w:val="none" w:sz="0" w:space="0" w:color="auto"/>
            <w:right w:val="none" w:sz="0" w:space="0" w:color="auto"/>
          </w:divBdr>
        </w:div>
        <w:div w:id="1796214321">
          <w:marLeft w:val="446"/>
          <w:marRight w:val="0"/>
          <w:marTop w:val="67"/>
          <w:marBottom w:val="0"/>
          <w:divBdr>
            <w:top w:val="none" w:sz="0" w:space="0" w:color="auto"/>
            <w:left w:val="none" w:sz="0" w:space="0" w:color="auto"/>
            <w:bottom w:val="none" w:sz="0" w:space="0" w:color="auto"/>
            <w:right w:val="none" w:sz="0" w:space="0" w:color="auto"/>
          </w:divBdr>
        </w:div>
        <w:div w:id="617758896">
          <w:marLeft w:val="446"/>
          <w:marRight w:val="0"/>
          <w:marTop w:val="67"/>
          <w:marBottom w:val="0"/>
          <w:divBdr>
            <w:top w:val="none" w:sz="0" w:space="0" w:color="auto"/>
            <w:left w:val="none" w:sz="0" w:space="0" w:color="auto"/>
            <w:bottom w:val="none" w:sz="0" w:space="0" w:color="auto"/>
            <w:right w:val="none" w:sz="0" w:space="0" w:color="auto"/>
          </w:divBdr>
        </w:div>
        <w:div w:id="1613974852">
          <w:marLeft w:val="446"/>
          <w:marRight w:val="0"/>
          <w:marTop w:val="67"/>
          <w:marBottom w:val="0"/>
          <w:divBdr>
            <w:top w:val="none" w:sz="0" w:space="0" w:color="auto"/>
            <w:left w:val="none" w:sz="0" w:space="0" w:color="auto"/>
            <w:bottom w:val="none" w:sz="0" w:space="0" w:color="auto"/>
            <w:right w:val="none" w:sz="0" w:space="0" w:color="auto"/>
          </w:divBdr>
        </w:div>
      </w:divsChild>
    </w:div>
    <w:div w:id="1361591557">
      <w:bodyDiv w:val="1"/>
      <w:marLeft w:val="0"/>
      <w:marRight w:val="0"/>
      <w:marTop w:val="0"/>
      <w:marBottom w:val="0"/>
      <w:divBdr>
        <w:top w:val="none" w:sz="0" w:space="0" w:color="auto"/>
        <w:left w:val="none" w:sz="0" w:space="0" w:color="auto"/>
        <w:bottom w:val="none" w:sz="0" w:space="0" w:color="auto"/>
        <w:right w:val="none" w:sz="0" w:space="0" w:color="auto"/>
      </w:divBdr>
    </w:div>
    <w:div w:id="1580290307">
      <w:bodyDiv w:val="1"/>
      <w:marLeft w:val="0"/>
      <w:marRight w:val="0"/>
      <w:marTop w:val="0"/>
      <w:marBottom w:val="0"/>
      <w:divBdr>
        <w:top w:val="none" w:sz="0" w:space="0" w:color="auto"/>
        <w:left w:val="none" w:sz="0" w:space="0" w:color="auto"/>
        <w:bottom w:val="none" w:sz="0" w:space="0" w:color="auto"/>
        <w:right w:val="none" w:sz="0" w:space="0" w:color="auto"/>
      </w:divBdr>
    </w:div>
    <w:div w:id="1688828794">
      <w:bodyDiv w:val="1"/>
      <w:marLeft w:val="0"/>
      <w:marRight w:val="0"/>
      <w:marTop w:val="0"/>
      <w:marBottom w:val="0"/>
      <w:divBdr>
        <w:top w:val="none" w:sz="0" w:space="0" w:color="auto"/>
        <w:left w:val="none" w:sz="0" w:space="0" w:color="auto"/>
        <w:bottom w:val="none" w:sz="0" w:space="0" w:color="auto"/>
        <w:right w:val="none" w:sz="0" w:space="0" w:color="auto"/>
      </w:divBdr>
      <w:divsChild>
        <w:div w:id="2081905340">
          <w:marLeft w:val="720"/>
          <w:marRight w:val="0"/>
          <w:marTop w:val="115"/>
          <w:marBottom w:val="0"/>
          <w:divBdr>
            <w:top w:val="none" w:sz="0" w:space="0" w:color="auto"/>
            <w:left w:val="none" w:sz="0" w:space="0" w:color="auto"/>
            <w:bottom w:val="none" w:sz="0" w:space="0" w:color="auto"/>
            <w:right w:val="none" w:sz="0" w:space="0" w:color="auto"/>
          </w:divBdr>
        </w:div>
        <w:div w:id="184829335">
          <w:marLeft w:val="720"/>
          <w:marRight w:val="0"/>
          <w:marTop w:val="115"/>
          <w:marBottom w:val="0"/>
          <w:divBdr>
            <w:top w:val="none" w:sz="0" w:space="0" w:color="auto"/>
            <w:left w:val="none" w:sz="0" w:space="0" w:color="auto"/>
            <w:bottom w:val="none" w:sz="0" w:space="0" w:color="auto"/>
            <w:right w:val="none" w:sz="0" w:space="0" w:color="auto"/>
          </w:divBdr>
        </w:div>
        <w:div w:id="1916165127">
          <w:marLeft w:val="720"/>
          <w:marRight w:val="0"/>
          <w:marTop w:val="115"/>
          <w:marBottom w:val="0"/>
          <w:divBdr>
            <w:top w:val="none" w:sz="0" w:space="0" w:color="auto"/>
            <w:left w:val="none" w:sz="0" w:space="0" w:color="auto"/>
            <w:bottom w:val="none" w:sz="0" w:space="0" w:color="auto"/>
            <w:right w:val="none" w:sz="0" w:space="0" w:color="auto"/>
          </w:divBdr>
        </w:div>
        <w:div w:id="484009106">
          <w:marLeft w:val="720"/>
          <w:marRight w:val="0"/>
          <w:marTop w:val="115"/>
          <w:marBottom w:val="0"/>
          <w:divBdr>
            <w:top w:val="none" w:sz="0" w:space="0" w:color="auto"/>
            <w:left w:val="none" w:sz="0" w:space="0" w:color="auto"/>
            <w:bottom w:val="none" w:sz="0" w:space="0" w:color="auto"/>
            <w:right w:val="none" w:sz="0" w:space="0" w:color="auto"/>
          </w:divBdr>
        </w:div>
      </w:divsChild>
    </w:div>
    <w:div w:id="1884752673">
      <w:bodyDiv w:val="1"/>
      <w:marLeft w:val="0"/>
      <w:marRight w:val="0"/>
      <w:marTop w:val="0"/>
      <w:marBottom w:val="0"/>
      <w:divBdr>
        <w:top w:val="none" w:sz="0" w:space="0" w:color="auto"/>
        <w:left w:val="none" w:sz="0" w:space="0" w:color="auto"/>
        <w:bottom w:val="none" w:sz="0" w:space="0" w:color="auto"/>
        <w:right w:val="none" w:sz="0" w:space="0" w:color="auto"/>
      </w:divBdr>
      <w:divsChild>
        <w:div w:id="681125521">
          <w:marLeft w:val="720"/>
          <w:marRight w:val="0"/>
          <w:marTop w:val="67"/>
          <w:marBottom w:val="0"/>
          <w:divBdr>
            <w:top w:val="none" w:sz="0" w:space="0" w:color="auto"/>
            <w:left w:val="none" w:sz="0" w:space="0" w:color="auto"/>
            <w:bottom w:val="none" w:sz="0" w:space="0" w:color="auto"/>
            <w:right w:val="none" w:sz="0" w:space="0" w:color="auto"/>
          </w:divBdr>
        </w:div>
        <w:div w:id="827555401">
          <w:marLeft w:val="720"/>
          <w:marRight w:val="0"/>
          <w:marTop w:val="67"/>
          <w:marBottom w:val="0"/>
          <w:divBdr>
            <w:top w:val="none" w:sz="0" w:space="0" w:color="auto"/>
            <w:left w:val="none" w:sz="0" w:space="0" w:color="auto"/>
            <w:bottom w:val="none" w:sz="0" w:space="0" w:color="auto"/>
            <w:right w:val="none" w:sz="0" w:space="0" w:color="auto"/>
          </w:divBdr>
        </w:div>
        <w:div w:id="680745821">
          <w:marLeft w:val="720"/>
          <w:marRight w:val="0"/>
          <w:marTop w:val="67"/>
          <w:marBottom w:val="0"/>
          <w:divBdr>
            <w:top w:val="none" w:sz="0" w:space="0" w:color="auto"/>
            <w:left w:val="none" w:sz="0" w:space="0" w:color="auto"/>
            <w:bottom w:val="none" w:sz="0" w:space="0" w:color="auto"/>
            <w:right w:val="none" w:sz="0" w:space="0" w:color="auto"/>
          </w:divBdr>
        </w:div>
        <w:div w:id="1196505831">
          <w:marLeft w:val="720"/>
          <w:marRight w:val="0"/>
          <w:marTop w:val="67"/>
          <w:marBottom w:val="0"/>
          <w:divBdr>
            <w:top w:val="none" w:sz="0" w:space="0" w:color="auto"/>
            <w:left w:val="none" w:sz="0" w:space="0" w:color="auto"/>
            <w:bottom w:val="none" w:sz="0" w:space="0" w:color="auto"/>
            <w:right w:val="none" w:sz="0" w:space="0" w:color="auto"/>
          </w:divBdr>
        </w:div>
        <w:div w:id="1383557374">
          <w:marLeft w:val="720"/>
          <w:marRight w:val="0"/>
          <w:marTop w:val="67"/>
          <w:marBottom w:val="0"/>
          <w:divBdr>
            <w:top w:val="none" w:sz="0" w:space="0" w:color="auto"/>
            <w:left w:val="none" w:sz="0" w:space="0" w:color="auto"/>
            <w:bottom w:val="none" w:sz="0" w:space="0" w:color="auto"/>
            <w:right w:val="none" w:sz="0" w:space="0" w:color="auto"/>
          </w:divBdr>
        </w:div>
      </w:divsChild>
    </w:div>
    <w:div w:id="2025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rapevineworl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A3EAD81B35B4EABB0FF050A47FD14" ma:contentTypeVersion="8" ma:contentTypeDescription="Een nieuw document maken." ma:contentTypeScope="" ma:versionID="b83ee088acfbed48095468121e466e47">
  <xsd:schema xmlns:xsd="http://www.w3.org/2001/XMLSchema" xmlns:xs="http://www.w3.org/2001/XMLSchema" xmlns:p="http://schemas.microsoft.com/office/2006/metadata/properties" xmlns:ns2="b4793e4d-1697-4d0e-aea3-ea738bf00d76" xmlns:ns3="e9b92e7e-5f42-4a04-925f-5ce5f87736cf" targetNamespace="http://schemas.microsoft.com/office/2006/metadata/properties" ma:root="true" ma:fieldsID="e48d4a1463bd344544d9d2630482da98" ns2:_="" ns3:_="">
    <xsd:import namespace="b4793e4d-1697-4d0e-aea3-ea738bf00d76"/>
    <xsd:import namespace="e9b92e7e-5f42-4a04-925f-5ce5f8773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3e4d-1697-4d0e-aea3-ea738bf00d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92e7e-5f42-4a04-925f-5ce5f8773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793e4d-1697-4d0e-aea3-ea738bf00d76">
      <UserInfo>
        <DisplayName>Bas Koolschijn</DisplayName>
        <AccountId>37</AccountId>
        <AccountType/>
      </UserInfo>
      <UserInfo>
        <DisplayName>Gerda Meijboom</DisplayName>
        <AccountId>12</AccountId>
        <AccountType/>
      </UserInfo>
      <UserInfo>
        <DisplayName>Quintus Bosman</DisplayName>
        <AccountId>18</AccountId>
        <AccountType/>
      </UserInfo>
      <UserInfo>
        <DisplayName>Pim Volkert</DisplayName>
        <AccountId>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0ADA-0983-4445-ADB1-8FBD50B5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93e4d-1697-4d0e-aea3-ea738bf00d76"/>
    <ds:schemaRef ds:uri="e9b92e7e-5f42-4a04-925f-5ce5f877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1B29-6DF1-413B-9FD5-1212485D4420}">
  <ds:schemaRefs>
    <ds:schemaRef ds:uri="http://schemas.microsoft.com/sharepoint/v3/contenttype/forms"/>
  </ds:schemaRefs>
</ds:datastoreItem>
</file>

<file path=customXml/itemProps3.xml><?xml version="1.0" encoding="utf-8"?>
<ds:datastoreItem xmlns:ds="http://schemas.openxmlformats.org/officeDocument/2006/customXml" ds:itemID="{055612EE-4F69-4E73-9021-900D522D86B7}">
  <ds:schemaRefs>
    <ds:schemaRef ds:uri="http://schemas.microsoft.com/office/2006/metadata/properties"/>
    <ds:schemaRef ds:uri="http://schemas.microsoft.com/office/infopath/2007/PartnerControls"/>
    <ds:schemaRef ds:uri="b4793e4d-1697-4d0e-aea3-ea738bf00d76"/>
  </ds:schemaRefs>
</ds:datastoreItem>
</file>

<file path=customXml/itemProps4.xml><?xml version="1.0" encoding="utf-8"?>
<ds:datastoreItem xmlns:ds="http://schemas.openxmlformats.org/officeDocument/2006/customXml" ds:itemID="{072988B6-A8F4-4AC6-9E6C-7834F953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657</Words>
  <Characters>3616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Meijboom</dc:creator>
  <cp:keywords/>
  <dc:description/>
  <cp:lastModifiedBy>Bas Koolschijn</cp:lastModifiedBy>
  <cp:revision>113</cp:revision>
  <dcterms:created xsi:type="dcterms:W3CDTF">2021-01-21T12:40:00Z</dcterms:created>
  <dcterms:modified xsi:type="dcterms:W3CDTF">2021-01-21T17:17:00Z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0x0101000C6A3EAD81B35B4EABB0FF050A47FD14</vt:lpwstr>
  </property>
</Properties>
</file>